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D32" w:rsidRPr="00C874F0" w:rsidRDefault="000D7F04" w:rsidP="00DF60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74F0">
        <w:rPr>
          <w:rFonts w:ascii="Times New Roman" w:hAnsi="Times New Roman" w:cs="Times New Roman"/>
          <w:b/>
          <w:sz w:val="24"/>
          <w:szCs w:val="24"/>
        </w:rPr>
        <w:t>Краткое резюме</w:t>
      </w:r>
      <w:r w:rsidR="00AA5B8A" w:rsidRPr="00C874F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9965" w:type="dxa"/>
        <w:tblInd w:w="-459" w:type="dxa"/>
        <w:tblLayout w:type="fixed"/>
        <w:tblLook w:val="04A0"/>
      </w:tblPr>
      <w:tblGrid>
        <w:gridCol w:w="3402"/>
        <w:gridCol w:w="6563"/>
      </w:tblGrid>
      <w:tr w:rsidR="006C62AA" w:rsidRPr="00C874F0" w:rsidTr="004D5230">
        <w:tc>
          <w:tcPr>
            <w:tcW w:w="3402" w:type="dxa"/>
          </w:tcPr>
          <w:p w:rsidR="006C62AA" w:rsidRPr="00C874F0" w:rsidRDefault="00AA5B8A" w:rsidP="00DF606F">
            <w:pPr>
              <w:pStyle w:val="a4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4F0">
              <w:rPr>
                <w:rFonts w:ascii="Times New Roman" w:hAnsi="Times New Roman" w:cs="Times New Roman"/>
                <w:sz w:val="24"/>
                <w:szCs w:val="24"/>
              </w:rPr>
              <w:t>Объект экспертизы</w:t>
            </w:r>
          </w:p>
        </w:tc>
        <w:tc>
          <w:tcPr>
            <w:tcW w:w="6563" w:type="dxa"/>
          </w:tcPr>
          <w:p w:rsidR="006C62AA" w:rsidRPr="00C874F0" w:rsidRDefault="008E6CED" w:rsidP="00DF60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4F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825B4" w:rsidRPr="00C874F0">
              <w:rPr>
                <w:rFonts w:ascii="Times New Roman" w:hAnsi="Times New Roman" w:cs="Times New Roman"/>
                <w:sz w:val="24"/>
                <w:szCs w:val="24"/>
              </w:rPr>
              <w:t xml:space="preserve">пектральная маммография </w:t>
            </w:r>
            <w:r w:rsidRPr="00C874F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C874F0">
              <w:rPr>
                <w:rFonts w:ascii="Times New Roman" w:hAnsi="Times New Roman" w:cs="Times New Roman"/>
                <w:sz w:val="24"/>
                <w:szCs w:val="24"/>
              </w:rPr>
              <w:t>констрастным</w:t>
            </w:r>
            <w:proofErr w:type="spellEnd"/>
            <w:r w:rsidRPr="00C874F0">
              <w:rPr>
                <w:rFonts w:ascii="Times New Roman" w:hAnsi="Times New Roman" w:cs="Times New Roman"/>
                <w:sz w:val="24"/>
                <w:szCs w:val="24"/>
              </w:rPr>
              <w:t xml:space="preserve"> усилением (</w:t>
            </w:r>
            <w:r w:rsidR="00F825B4" w:rsidRPr="00C874F0">
              <w:rPr>
                <w:rFonts w:ascii="Times New Roman" w:hAnsi="Times New Roman" w:cs="Times New Roman"/>
                <w:sz w:val="24"/>
                <w:szCs w:val="24"/>
              </w:rPr>
              <w:t>CESM</w:t>
            </w:r>
            <w:r w:rsidRPr="00C874F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A5B8A" w:rsidRPr="00C874F0" w:rsidTr="004D5230">
        <w:tc>
          <w:tcPr>
            <w:tcW w:w="3402" w:type="dxa"/>
          </w:tcPr>
          <w:p w:rsidR="00AA5B8A" w:rsidRPr="00C874F0" w:rsidRDefault="00AA5B8A" w:rsidP="00DF606F">
            <w:pPr>
              <w:pStyle w:val="a4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4F0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6563" w:type="dxa"/>
          </w:tcPr>
          <w:p w:rsidR="00AA5B8A" w:rsidRPr="00C874F0" w:rsidRDefault="00F825B4" w:rsidP="00DF60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4F0">
              <w:rPr>
                <w:rFonts w:ascii="Times New Roman" w:hAnsi="Times New Roman" w:cs="Times New Roman"/>
                <w:sz w:val="24"/>
                <w:szCs w:val="24"/>
              </w:rPr>
              <w:t>РГП на ПХВ «Казахский НИИ онкологии и радиологии»</w:t>
            </w:r>
            <w:r w:rsidR="008E6CED" w:rsidRPr="00C874F0">
              <w:rPr>
                <w:rFonts w:ascii="Times New Roman" w:hAnsi="Times New Roman" w:cs="Times New Roman"/>
                <w:sz w:val="24"/>
                <w:szCs w:val="24"/>
              </w:rPr>
              <w:t>, №01-14-2356 от 30.12.16г.</w:t>
            </w:r>
          </w:p>
        </w:tc>
      </w:tr>
      <w:tr w:rsidR="00E35524" w:rsidRPr="00C874F0" w:rsidTr="004D5230">
        <w:tc>
          <w:tcPr>
            <w:tcW w:w="3402" w:type="dxa"/>
          </w:tcPr>
          <w:p w:rsidR="00E35524" w:rsidRPr="00C874F0" w:rsidRDefault="00AA5B8A" w:rsidP="00DF606F">
            <w:pPr>
              <w:pStyle w:val="a4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4F0">
              <w:rPr>
                <w:rFonts w:ascii="Times New Roman" w:hAnsi="Times New Roman" w:cs="Times New Roman"/>
                <w:sz w:val="24"/>
                <w:szCs w:val="24"/>
              </w:rPr>
              <w:t>Показание к применению</w:t>
            </w:r>
          </w:p>
        </w:tc>
        <w:tc>
          <w:tcPr>
            <w:tcW w:w="6563" w:type="dxa"/>
          </w:tcPr>
          <w:p w:rsidR="00E35524" w:rsidRPr="00C874F0" w:rsidRDefault="00F825B4" w:rsidP="00DF60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4F0"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Применяется при диагностике ранних форм рака молочной железы, также обнаружение патологии в плотной части молочной железы, диагностике доброкачественных и злокачественных новообразований и для оценки распространенности рака молочной железы. </w:t>
            </w:r>
          </w:p>
        </w:tc>
      </w:tr>
      <w:tr w:rsidR="00E35524" w:rsidRPr="00C874F0" w:rsidTr="004D5230">
        <w:tc>
          <w:tcPr>
            <w:tcW w:w="3402" w:type="dxa"/>
          </w:tcPr>
          <w:p w:rsidR="00E35524" w:rsidRPr="00C874F0" w:rsidRDefault="00AA5B8A" w:rsidP="00DF606F">
            <w:pPr>
              <w:pStyle w:val="a4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4F0">
              <w:rPr>
                <w:rFonts w:ascii="Times New Roman" w:hAnsi="Times New Roman" w:cs="Times New Roman"/>
                <w:sz w:val="24"/>
                <w:szCs w:val="24"/>
              </w:rPr>
              <w:t>Альтернативные методы, применяемые в РК</w:t>
            </w:r>
          </w:p>
        </w:tc>
        <w:tc>
          <w:tcPr>
            <w:tcW w:w="6563" w:type="dxa"/>
          </w:tcPr>
          <w:p w:rsidR="00E35524" w:rsidRPr="00C874F0" w:rsidRDefault="00F66A2C" w:rsidP="00DF60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4F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825B4" w:rsidRPr="00C874F0">
              <w:rPr>
                <w:rFonts w:ascii="Times New Roman" w:hAnsi="Times New Roman" w:cs="Times New Roman"/>
                <w:sz w:val="24"/>
                <w:szCs w:val="24"/>
              </w:rPr>
              <w:t>аммография</w:t>
            </w:r>
            <w:r w:rsidRPr="00C874F0">
              <w:rPr>
                <w:rFonts w:ascii="Times New Roman" w:hAnsi="Times New Roman" w:cs="Times New Roman"/>
                <w:sz w:val="24"/>
                <w:szCs w:val="24"/>
              </w:rPr>
              <w:t>, прицельные рентгенограммы (</w:t>
            </w:r>
            <w:r w:rsidRPr="00C874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делаются с прямым увеличением изображения в 1,5-2 раза</w:t>
            </w:r>
            <w:r w:rsidRPr="00C874F0">
              <w:rPr>
                <w:rFonts w:ascii="Times New Roman" w:hAnsi="Times New Roman" w:cs="Times New Roman"/>
                <w:sz w:val="24"/>
                <w:szCs w:val="24"/>
              </w:rPr>
              <w:t>), компьютерная томография, ультразвуковое исследование молочных желез, цитологическое (гистологическое) исследование (биопсия)</w:t>
            </w:r>
            <w:r w:rsidR="00376169" w:rsidRPr="00C874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874F0">
              <w:rPr>
                <w:rFonts w:ascii="Times New Roman" w:hAnsi="Times New Roman" w:cs="Times New Roman"/>
                <w:sz w:val="24"/>
                <w:szCs w:val="24"/>
              </w:rPr>
              <w:t>иммуногистохимическое</w:t>
            </w:r>
            <w:proofErr w:type="spellEnd"/>
            <w:r w:rsidRPr="00C874F0">
              <w:rPr>
                <w:rFonts w:ascii="Times New Roman" w:hAnsi="Times New Roman" w:cs="Times New Roman"/>
                <w:sz w:val="24"/>
                <w:szCs w:val="24"/>
              </w:rPr>
              <w:t xml:space="preserve"> (ИГХ) исследование</w:t>
            </w:r>
            <w:r w:rsidR="00376169" w:rsidRPr="00C874F0">
              <w:rPr>
                <w:rFonts w:ascii="Times New Roman" w:hAnsi="Times New Roman" w:cs="Times New Roman"/>
                <w:sz w:val="24"/>
                <w:szCs w:val="24"/>
              </w:rPr>
              <w:t xml:space="preserve"> и т.д.</w:t>
            </w:r>
          </w:p>
        </w:tc>
      </w:tr>
      <w:tr w:rsidR="006C62AA" w:rsidRPr="00C874F0" w:rsidTr="004D5230">
        <w:tc>
          <w:tcPr>
            <w:tcW w:w="3402" w:type="dxa"/>
          </w:tcPr>
          <w:p w:rsidR="006C62AA" w:rsidRPr="00C874F0" w:rsidRDefault="00AA5B8A" w:rsidP="00DF606F">
            <w:pPr>
              <w:pStyle w:val="a4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4F0">
              <w:rPr>
                <w:rFonts w:ascii="Times New Roman" w:hAnsi="Times New Roman" w:cs="Times New Roman"/>
                <w:sz w:val="24"/>
                <w:szCs w:val="24"/>
              </w:rPr>
              <w:t>Краткое описание</w:t>
            </w:r>
            <w:r w:rsidR="004C32ED" w:rsidRPr="00C874F0">
              <w:rPr>
                <w:rFonts w:ascii="Times New Roman" w:hAnsi="Times New Roman" w:cs="Times New Roman"/>
                <w:sz w:val="24"/>
                <w:szCs w:val="24"/>
              </w:rPr>
              <w:t>, предварительная</w:t>
            </w:r>
            <w:r w:rsidRPr="00C874F0">
              <w:rPr>
                <w:rFonts w:ascii="Times New Roman" w:hAnsi="Times New Roman" w:cs="Times New Roman"/>
                <w:sz w:val="24"/>
                <w:szCs w:val="24"/>
              </w:rPr>
              <w:t xml:space="preserve"> стоимость</w:t>
            </w:r>
            <w:r w:rsidR="004C32ED" w:rsidRPr="00C874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63" w:type="dxa"/>
          </w:tcPr>
          <w:p w:rsidR="006C62AA" w:rsidRPr="00C874F0" w:rsidRDefault="00F825B4" w:rsidP="00DF60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4F0">
              <w:rPr>
                <w:rFonts w:ascii="Times New Roman" w:hAnsi="Times New Roman" w:cs="Times New Roman"/>
                <w:sz w:val="24"/>
                <w:szCs w:val="24"/>
              </w:rPr>
              <w:t>Метод CESM заключается в проведении маммографии с получением мягких и жестких снимков. Снимки делаются после внутривенного введения пациентке йодсодержащего контрастного вещества</w:t>
            </w:r>
            <w:r w:rsidR="00DB1AAE" w:rsidRPr="00C874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874F0">
              <w:rPr>
                <w:rFonts w:ascii="Times New Roman" w:hAnsi="Times New Roman" w:cs="Times New Roman"/>
                <w:sz w:val="24"/>
                <w:szCs w:val="24"/>
              </w:rPr>
              <w:t xml:space="preserve"> Мягкий и жесткий </w:t>
            </w:r>
            <w:r w:rsidR="00DB1AAE" w:rsidRPr="00C874F0">
              <w:rPr>
                <w:rFonts w:ascii="Times New Roman" w:hAnsi="Times New Roman" w:cs="Times New Roman"/>
                <w:sz w:val="24"/>
                <w:szCs w:val="24"/>
              </w:rPr>
              <w:t xml:space="preserve">снимки выполняют следом друг за </w:t>
            </w:r>
            <w:r w:rsidRPr="00C874F0">
              <w:rPr>
                <w:rFonts w:ascii="Times New Roman" w:hAnsi="Times New Roman" w:cs="Times New Roman"/>
                <w:sz w:val="24"/>
                <w:szCs w:val="24"/>
              </w:rPr>
              <w:t>другом</w:t>
            </w:r>
            <w:r w:rsidR="00780FD8" w:rsidRPr="00C874F0">
              <w:rPr>
                <w:rFonts w:ascii="Times New Roman" w:hAnsi="Times New Roman" w:cs="Times New Roman"/>
                <w:sz w:val="24"/>
                <w:szCs w:val="24"/>
              </w:rPr>
              <w:t>, в течение ко</w:t>
            </w:r>
            <w:r w:rsidRPr="00C874F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3012D" w:rsidRPr="00C874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80FD8" w:rsidRPr="00C874F0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  <w:r w:rsidRPr="00C874F0">
              <w:rPr>
                <w:rFonts w:ascii="Times New Roman" w:hAnsi="Times New Roman" w:cs="Times New Roman"/>
                <w:sz w:val="24"/>
                <w:szCs w:val="24"/>
              </w:rPr>
              <w:t>ого промежутка времени (со второй по седьмую минуты) при одинаковой компрессии молочной железы.</w:t>
            </w:r>
            <w:r w:rsidR="00DB1AAE" w:rsidRPr="00C874F0">
              <w:rPr>
                <w:rFonts w:ascii="Times New Roman" w:hAnsi="Times New Roman" w:cs="Times New Roman"/>
                <w:sz w:val="24"/>
                <w:szCs w:val="24"/>
              </w:rPr>
              <w:t xml:space="preserve"> (CESM — </w:t>
            </w:r>
            <w:proofErr w:type="spellStart"/>
            <w:r w:rsidR="00DB1AAE" w:rsidRPr="00C874F0">
              <w:rPr>
                <w:rFonts w:ascii="Times New Roman" w:hAnsi="Times New Roman" w:cs="Times New Roman"/>
                <w:sz w:val="24"/>
                <w:szCs w:val="24"/>
              </w:rPr>
              <w:t>Contrast</w:t>
            </w:r>
            <w:proofErr w:type="spellEnd"/>
            <w:r w:rsidR="00DB1AAE" w:rsidRPr="00C874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B1AAE" w:rsidRPr="00C874F0">
              <w:rPr>
                <w:rFonts w:ascii="Times New Roman" w:hAnsi="Times New Roman" w:cs="Times New Roman"/>
                <w:sz w:val="24"/>
                <w:szCs w:val="24"/>
              </w:rPr>
              <w:t>Enhanced</w:t>
            </w:r>
            <w:proofErr w:type="spellEnd"/>
            <w:r w:rsidR="00DB1AAE" w:rsidRPr="00C874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B1AAE" w:rsidRPr="00C874F0">
              <w:rPr>
                <w:rFonts w:ascii="Times New Roman" w:hAnsi="Times New Roman" w:cs="Times New Roman"/>
                <w:sz w:val="24"/>
                <w:szCs w:val="24"/>
              </w:rPr>
              <w:t>Spectral</w:t>
            </w:r>
            <w:proofErr w:type="spellEnd"/>
            <w:r w:rsidR="00DB1AAE" w:rsidRPr="00C874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B1AAE" w:rsidRPr="00C874F0">
              <w:rPr>
                <w:rFonts w:ascii="Times New Roman" w:hAnsi="Times New Roman" w:cs="Times New Roman"/>
                <w:sz w:val="24"/>
                <w:szCs w:val="24"/>
              </w:rPr>
              <w:t>Mammography</w:t>
            </w:r>
            <w:proofErr w:type="spellEnd"/>
            <w:r w:rsidR="00DB1AAE" w:rsidRPr="00C874F0">
              <w:rPr>
                <w:rFonts w:ascii="Times New Roman" w:hAnsi="Times New Roman" w:cs="Times New Roman"/>
                <w:sz w:val="24"/>
                <w:szCs w:val="24"/>
              </w:rPr>
              <w:t>), сочетает цифровую маммографию с рентгеновским излучением низкого и высокого уровня, при этом стандартный контрастный агент помогает эффективнее диагностировать рак.</w:t>
            </w:r>
          </w:p>
          <w:p w:rsidR="00CB7C2B" w:rsidRPr="00C874F0" w:rsidRDefault="00CB7C2B" w:rsidP="00DF60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4F0">
              <w:rPr>
                <w:rFonts w:ascii="Times New Roman" w:hAnsi="Times New Roman" w:cs="Times New Roman"/>
                <w:sz w:val="24"/>
                <w:szCs w:val="24"/>
              </w:rPr>
              <w:t>Стоимость услуги для одного пациента с учетом стоимости контрастного препарата составляет 23 000тенге.</w:t>
            </w:r>
          </w:p>
        </w:tc>
      </w:tr>
      <w:tr w:rsidR="006C62AA" w:rsidRPr="00C874F0" w:rsidTr="004D5230">
        <w:tc>
          <w:tcPr>
            <w:tcW w:w="3402" w:type="dxa"/>
          </w:tcPr>
          <w:p w:rsidR="006C62AA" w:rsidRPr="00C874F0" w:rsidRDefault="00AA5B8A" w:rsidP="00DF606F">
            <w:pPr>
              <w:pStyle w:val="a4"/>
              <w:numPr>
                <w:ilvl w:val="0"/>
                <w:numId w:val="5"/>
              </w:numPr>
              <w:tabs>
                <w:tab w:val="left" w:pos="222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4F0">
              <w:rPr>
                <w:rFonts w:ascii="Times New Roman" w:hAnsi="Times New Roman" w:cs="Times New Roman"/>
                <w:sz w:val="24"/>
                <w:szCs w:val="24"/>
              </w:rPr>
              <w:t>Специалисты/Персонал/Условия для проведения вмешательства</w:t>
            </w:r>
          </w:p>
        </w:tc>
        <w:tc>
          <w:tcPr>
            <w:tcW w:w="6563" w:type="dxa"/>
          </w:tcPr>
          <w:p w:rsidR="006C62AA" w:rsidRPr="00C874F0" w:rsidRDefault="004D5230" w:rsidP="00DF60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4F0">
              <w:rPr>
                <w:rFonts w:ascii="Times New Roman" w:hAnsi="Times New Roman" w:cs="Times New Roman"/>
                <w:sz w:val="24"/>
                <w:szCs w:val="24"/>
              </w:rPr>
              <w:t xml:space="preserve">В организации Заявителя специалисты и условия для проведения вмешательства имеются. </w:t>
            </w:r>
          </w:p>
        </w:tc>
      </w:tr>
      <w:tr w:rsidR="00AA5B8A" w:rsidRPr="00C874F0" w:rsidTr="004D5230">
        <w:trPr>
          <w:trHeight w:val="325"/>
        </w:trPr>
        <w:tc>
          <w:tcPr>
            <w:tcW w:w="3402" w:type="dxa"/>
          </w:tcPr>
          <w:p w:rsidR="00AA5B8A" w:rsidRPr="00C874F0" w:rsidRDefault="00AA5B8A" w:rsidP="00DF606F">
            <w:pPr>
              <w:pStyle w:val="a4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4F0">
              <w:rPr>
                <w:rFonts w:ascii="Times New Roman" w:hAnsi="Times New Roman" w:cs="Times New Roman"/>
                <w:sz w:val="24"/>
                <w:szCs w:val="24"/>
              </w:rPr>
              <w:t>Результаты ОМТ</w:t>
            </w:r>
          </w:p>
        </w:tc>
        <w:tc>
          <w:tcPr>
            <w:tcW w:w="6563" w:type="dxa"/>
          </w:tcPr>
          <w:p w:rsidR="00AA5B8A" w:rsidRPr="00C874F0" w:rsidRDefault="006E6582" w:rsidP="00DF60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4F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является </w:t>
            </w:r>
            <w:r w:rsidR="00C313EB" w:rsidRPr="00C874F0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 эффективной, </w:t>
            </w:r>
            <w:bookmarkStart w:id="0" w:name="_GoBack"/>
            <w:bookmarkEnd w:id="0"/>
            <w:r w:rsidRPr="00C874F0">
              <w:rPr>
                <w:rFonts w:ascii="Times New Roman" w:hAnsi="Times New Roman" w:cs="Times New Roman"/>
                <w:sz w:val="24"/>
                <w:szCs w:val="24"/>
              </w:rPr>
              <w:t>безопасной, социально значимой и экономически эффективной.</w:t>
            </w:r>
          </w:p>
        </w:tc>
      </w:tr>
    </w:tbl>
    <w:p w:rsidR="006E6582" w:rsidRPr="00C874F0" w:rsidRDefault="006E6582" w:rsidP="00DF60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6582" w:rsidRPr="00C874F0" w:rsidRDefault="006E6582" w:rsidP="00DF60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6169" w:rsidRPr="00C874F0" w:rsidRDefault="00376169" w:rsidP="00DF60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6169" w:rsidRPr="00C874F0" w:rsidRDefault="00376169" w:rsidP="00DF60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4589" w:rsidRPr="00C874F0" w:rsidRDefault="00294978" w:rsidP="00DF606F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74F0">
        <w:rPr>
          <w:rFonts w:ascii="Times New Roman" w:hAnsi="Times New Roman" w:cs="Times New Roman"/>
          <w:b/>
          <w:sz w:val="24"/>
          <w:szCs w:val="24"/>
        </w:rPr>
        <w:t>Описание заболевания</w:t>
      </w:r>
    </w:p>
    <w:p w:rsidR="00AB4589" w:rsidRPr="00C874F0" w:rsidRDefault="00AB4589" w:rsidP="00DF606F">
      <w:pPr>
        <w:pStyle w:val="a4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Описание, причины забол</w:t>
      </w:r>
      <w:r w:rsidR="00294978" w:rsidRPr="00C874F0">
        <w:rPr>
          <w:rFonts w:ascii="Times New Roman" w:hAnsi="Times New Roman" w:cs="Times New Roman"/>
          <w:sz w:val="24"/>
          <w:szCs w:val="24"/>
        </w:rPr>
        <w:t>евания, причины факторов рисков</w:t>
      </w:r>
    </w:p>
    <w:p w:rsidR="00376169" w:rsidRPr="00C874F0" w:rsidRDefault="00376169" w:rsidP="00DF606F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lastRenderedPageBreak/>
        <w:t xml:space="preserve">Рак молочной железы - </w:t>
      </w:r>
      <w:r w:rsidR="0063012D" w:rsidRPr="00C874F0">
        <w:rPr>
          <w:rFonts w:ascii="Times New Roman" w:hAnsi="Times New Roman" w:cs="Times New Roman"/>
          <w:sz w:val="24"/>
          <w:szCs w:val="24"/>
        </w:rPr>
        <w:t xml:space="preserve"> злокачественная опухоль железистой ткани молочной железы. В мире это наиболее частая форма рака среди женщин.</w:t>
      </w:r>
      <w:r w:rsidR="0063012D" w:rsidRPr="00C874F0">
        <w:rPr>
          <w:rStyle w:val="a7"/>
          <w:rFonts w:ascii="Times New Roman" w:hAnsi="Times New Roman" w:cs="Times New Roman"/>
          <w:sz w:val="24"/>
          <w:szCs w:val="24"/>
        </w:rPr>
        <w:endnoteReference w:id="1"/>
      </w:r>
    </w:p>
    <w:p w:rsidR="00376169" w:rsidRPr="00C874F0" w:rsidRDefault="00376169" w:rsidP="00DF6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Факторами риска в развитии рака молочной железы являются:</w:t>
      </w:r>
    </w:p>
    <w:p w:rsidR="00376169" w:rsidRPr="00C874F0" w:rsidRDefault="00376169" w:rsidP="00DF606F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нездоровый образ жизни, стрессы, воздействие прямых солнечных лучей;</w:t>
      </w:r>
    </w:p>
    <w:p w:rsidR="00376169" w:rsidRPr="00C874F0" w:rsidRDefault="00376169" w:rsidP="00DF606F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механические повреждения молочной железы;</w:t>
      </w:r>
    </w:p>
    <w:p w:rsidR="00376169" w:rsidRPr="00C874F0" w:rsidRDefault="00376169" w:rsidP="00DF606F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 xml:space="preserve">аборты, отказ от грудного вскармливания, поздние </w:t>
      </w:r>
      <w:r w:rsidR="0063012D" w:rsidRPr="00C874F0">
        <w:rPr>
          <w:rFonts w:ascii="Times New Roman" w:hAnsi="Times New Roman" w:cs="Times New Roman"/>
          <w:sz w:val="24"/>
          <w:szCs w:val="24"/>
        </w:rPr>
        <w:t>роды</w:t>
      </w:r>
      <w:r w:rsidRPr="00C874F0">
        <w:rPr>
          <w:rFonts w:ascii="Times New Roman" w:hAnsi="Times New Roman" w:cs="Times New Roman"/>
          <w:sz w:val="24"/>
          <w:szCs w:val="24"/>
        </w:rPr>
        <w:t>;</w:t>
      </w:r>
    </w:p>
    <w:p w:rsidR="00376169" w:rsidRPr="00C874F0" w:rsidRDefault="00C002D7" w:rsidP="00DF606F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наследственность</w:t>
      </w:r>
      <w:r w:rsidR="00376169" w:rsidRPr="00C874F0">
        <w:rPr>
          <w:rFonts w:ascii="Times New Roman" w:hAnsi="Times New Roman" w:cs="Times New Roman"/>
          <w:sz w:val="24"/>
          <w:szCs w:val="24"/>
        </w:rPr>
        <w:t>.</w:t>
      </w:r>
      <w:r w:rsidR="0063012D" w:rsidRPr="00C874F0">
        <w:rPr>
          <w:rStyle w:val="a7"/>
          <w:rFonts w:ascii="Times New Roman" w:hAnsi="Times New Roman" w:cs="Times New Roman"/>
          <w:sz w:val="24"/>
          <w:szCs w:val="24"/>
        </w:rPr>
        <w:endnoteReference w:id="2"/>
      </w:r>
    </w:p>
    <w:p w:rsidR="00CA2641" w:rsidRPr="00C874F0" w:rsidRDefault="00CA2641" w:rsidP="00DF6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4589" w:rsidRPr="00C874F0" w:rsidRDefault="00AB4589" w:rsidP="00DF606F">
      <w:pPr>
        <w:pStyle w:val="a4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Популяция (характеристика, количество)</w:t>
      </w:r>
      <w:r w:rsidRPr="00C874F0">
        <w:rPr>
          <w:rFonts w:ascii="Times New Roman" w:hAnsi="Times New Roman" w:cs="Times New Roman"/>
          <w:sz w:val="24"/>
          <w:szCs w:val="24"/>
        </w:rPr>
        <w:tab/>
      </w:r>
    </w:p>
    <w:p w:rsidR="00AD056A" w:rsidRPr="00C874F0" w:rsidRDefault="00C002D7" w:rsidP="00DF606F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 xml:space="preserve">По оценкам экспертов ВОЗ, в мире ежегодно регистрируют от 800 тыс. до 1 </w:t>
      </w:r>
      <w:proofErr w:type="gramStart"/>
      <w:r w:rsidRPr="00C874F0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C874F0">
        <w:rPr>
          <w:rFonts w:ascii="Times New Roman" w:hAnsi="Times New Roman" w:cs="Times New Roman"/>
          <w:sz w:val="24"/>
          <w:szCs w:val="24"/>
        </w:rPr>
        <w:t xml:space="preserve"> новых случаев заболевания раком молочной железы. По числу смертей от рака у женщин эта разновидность рака занимает второе место. Наиболее высока заболеваемость в США и Западной Европе; в России в 2005 году было выявлено 49 548 новых случаев заболевания (19,8 % всех видов опухолей у женщин), а</w:t>
      </w:r>
      <w:r w:rsidR="00B548D8" w:rsidRPr="00C874F0">
        <w:rPr>
          <w:rFonts w:ascii="Times New Roman" w:hAnsi="Times New Roman" w:cs="Times New Roman"/>
          <w:sz w:val="24"/>
          <w:szCs w:val="24"/>
        </w:rPr>
        <w:t xml:space="preserve"> число умерших составило 22 830</w:t>
      </w:r>
      <w:r w:rsidRPr="00C874F0">
        <w:rPr>
          <w:rStyle w:val="a7"/>
          <w:rFonts w:ascii="Times New Roman" w:hAnsi="Times New Roman" w:cs="Times New Roman"/>
          <w:sz w:val="24"/>
          <w:szCs w:val="24"/>
        </w:rPr>
        <w:endnoteReference w:id="3"/>
      </w:r>
      <w:r w:rsidR="004D5230" w:rsidRPr="00C874F0">
        <w:rPr>
          <w:rFonts w:ascii="Times New Roman" w:hAnsi="Times New Roman" w:cs="Times New Roman"/>
          <w:sz w:val="24"/>
          <w:szCs w:val="24"/>
        </w:rPr>
        <w:t>.</w:t>
      </w:r>
      <w:r w:rsidR="00B548D8" w:rsidRPr="00C874F0">
        <w:rPr>
          <w:rFonts w:ascii="Times New Roman" w:hAnsi="Times New Roman" w:cs="Times New Roman"/>
          <w:sz w:val="24"/>
          <w:szCs w:val="24"/>
        </w:rPr>
        <w:t xml:space="preserve"> В Казахстане только за 2015 год зарегистрировано 4397 случаев, в том числе по Астане – 254, по Алматы – 563.  По данным ВОЗ, по уровню смертности от рака данной локализации Казахстан находится тридцатке стран</w:t>
      </w:r>
      <w:r w:rsidR="00B548D8" w:rsidRPr="00C874F0">
        <w:rPr>
          <w:rFonts w:ascii="Times New Roman" w:hAnsi="Times New Roman" w:cs="Times New Roman"/>
          <w:sz w:val="24"/>
          <w:szCs w:val="24"/>
          <w:vertAlign w:val="superscript"/>
        </w:rPr>
        <w:t>18</w:t>
      </w:r>
      <w:r w:rsidR="00B548D8" w:rsidRPr="00C874F0">
        <w:rPr>
          <w:rFonts w:ascii="Times New Roman" w:hAnsi="Times New Roman" w:cs="Times New Roman"/>
          <w:sz w:val="24"/>
          <w:szCs w:val="24"/>
        </w:rPr>
        <w:t>.</w:t>
      </w:r>
    </w:p>
    <w:p w:rsidR="00C002D7" w:rsidRPr="00C874F0" w:rsidRDefault="00C002D7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B4589" w:rsidRPr="00C874F0" w:rsidRDefault="00AB4589" w:rsidP="00DF606F">
      <w:pPr>
        <w:pStyle w:val="a4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Ра</w:t>
      </w:r>
      <w:r w:rsidR="00294978" w:rsidRPr="00C874F0">
        <w:rPr>
          <w:rFonts w:ascii="Times New Roman" w:hAnsi="Times New Roman" w:cs="Times New Roman"/>
          <w:sz w:val="24"/>
          <w:szCs w:val="24"/>
        </w:rPr>
        <w:t>спространённость/заболеваемость</w:t>
      </w:r>
    </w:p>
    <w:p w:rsidR="006E6582" w:rsidRPr="00C874F0" w:rsidRDefault="00C002D7" w:rsidP="00DF6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При этом риск развития рака молочной железы в возрасте после 65 лет в 5,8 раз выше, чем до 65 лет, и почти в 150 раз выше, чем в возрасте до 30 лет.</w:t>
      </w:r>
      <w:r w:rsidRPr="00C874F0">
        <w:rPr>
          <w:rStyle w:val="a7"/>
          <w:rFonts w:ascii="Times New Roman" w:hAnsi="Times New Roman" w:cs="Times New Roman"/>
          <w:sz w:val="24"/>
          <w:szCs w:val="24"/>
        </w:rPr>
        <w:endnoteReference w:id="4"/>
      </w:r>
    </w:p>
    <w:p w:rsidR="00CA2641" w:rsidRPr="00C874F0" w:rsidRDefault="00CA2641" w:rsidP="00DF6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48D8" w:rsidRPr="00C874F0" w:rsidRDefault="00AB4589" w:rsidP="00DF606F">
      <w:pPr>
        <w:pStyle w:val="a4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Последствия д</w:t>
      </w:r>
      <w:r w:rsidR="00294978" w:rsidRPr="00C874F0">
        <w:rPr>
          <w:rFonts w:ascii="Times New Roman" w:hAnsi="Times New Roman" w:cs="Times New Roman"/>
          <w:sz w:val="24"/>
          <w:szCs w:val="24"/>
        </w:rPr>
        <w:t>ля общества, нагрузка на бюджет</w:t>
      </w:r>
      <w:r w:rsidR="00B548D8" w:rsidRPr="00C874F0">
        <w:rPr>
          <w:rFonts w:ascii="Times New Roman" w:hAnsi="Times New Roman" w:cs="Times New Roman"/>
          <w:sz w:val="24"/>
          <w:szCs w:val="24"/>
        </w:rPr>
        <w:t>.</w:t>
      </w:r>
    </w:p>
    <w:p w:rsidR="00B548D8" w:rsidRPr="00C874F0" w:rsidRDefault="00B548D8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Последствия заболевания приводят к нетрудоспособности,  инвалидизации, выплате пособий.</w:t>
      </w:r>
    </w:p>
    <w:p w:rsidR="00CA2641" w:rsidRPr="00C874F0" w:rsidRDefault="00CA2641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B4589" w:rsidRPr="00C874F0" w:rsidRDefault="00AB4589" w:rsidP="00DF606F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74F0">
        <w:rPr>
          <w:rFonts w:ascii="Times New Roman" w:hAnsi="Times New Roman" w:cs="Times New Roman"/>
          <w:b/>
          <w:sz w:val="24"/>
          <w:szCs w:val="24"/>
        </w:rPr>
        <w:t>Существующие методы леч</w:t>
      </w:r>
      <w:r w:rsidR="00661127" w:rsidRPr="00C874F0">
        <w:rPr>
          <w:rFonts w:ascii="Times New Roman" w:hAnsi="Times New Roman" w:cs="Times New Roman"/>
          <w:b/>
          <w:sz w:val="24"/>
          <w:szCs w:val="24"/>
        </w:rPr>
        <w:t xml:space="preserve">ения/диагностики /реабилитации </w:t>
      </w:r>
      <w:r w:rsidRPr="00C874F0">
        <w:rPr>
          <w:rFonts w:ascii="Times New Roman" w:hAnsi="Times New Roman" w:cs="Times New Roman"/>
          <w:b/>
          <w:sz w:val="24"/>
          <w:szCs w:val="24"/>
        </w:rPr>
        <w:t>в Казахстане</w:t>
      </w:r>
    </w:p>
    <w:p w:rsidR="00AB4589" w:rsidRPr="00C874F0" w:rsidRDefault="00D52E78" w:rsidP="00DF606F">
      <w:pPr>
        <w:pStyle w:val="a4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Альтернативные</w:t>
      </w:r>
      <w:r w:rsidR="00AB4589" w:rsidRPr="00C874F0">
        <w:rPr>
          <w:rFonts w:ascii="Times New Roman" w:hAnsi="Times New Roman" w:cs="Times New Roman"/>
          <w:sz w:val="24"/>
          <w:szCs w:val="24"/>
        </w:rPr>
        <w:t xml:space="preserve"> методы</w:t>
      </w:r>
    </w:p>
    <w:p w:rsidR="00661127" w:rsidRPr="00C874F0" w:rsidRDefault="004A380D" w:rsidP="00DF6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Маммография один из способов диагностики заболеваний молочной железы у женщин.</w:t>
      </w:r>
      <w:r w:rsidR="00C002D7" w:rsidRPr="00C874F0">
        <w:rPr>
          <w:rFonts w:ascii="Times New Roman" w:hAnsi="Times New Roman" w:cs="Times New Roman"/>
          <w:sz w:val="24"/>
          <w:szCs w:val="24"/>
        </w:rPr>
        <w:t xml:space="preserve"> Также проводятся прицельные рентгенограммы (делаются с прямым увеличением изображения в 1,5-2 раза), компьютерная томография, ультразвуковое исследование молочных желез, цитологическое (гистологическое) исследование (биопсия), </w:t>
      </w:r>
      <w:proofErr w:type="spellStart"/>
      <w:r w:rsidR="00C002D7" w:rsidRPr="00C874F0">
        <w:rPr>
          <w:rFonts w:ascii="Times New Roman" w:hAnsi="Times New Roman" w:cs="Times New Roman"/>
          <w:sz w:val="24"/>
          <w:szCs w:val="24"/>
        </w:rPr>
        <w:t>иммуногистохимическое</w:t>
      </w:r>
      <w:proofErr w:type="spellEnd"/>
      <w:r w:rsidR="00C002D7" w:rsidRPr="00C874F0">
        <w:rPr>
          <w:rFonts w:ascii="Times New Roman" w:hAnsi="Times New Roman" w:cs="Times New Roman"/>
          <w:sz w:val="24"/>
          <w:szCs w:val="24"/>
        </w:rPr>
        <w:t xml:space="preserve"> (ИГХ) исследование и т.д.</w:t>
      </w:r>
    </w:p>
    <w:p w:rsidR="00CA2641" w:rsidRPr="00C874F0" w:rsidRDefault="00CA2641" w:rsidP="00DF6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4589" w:rsidRPr="00C874F0" w:rsidRDefault="00AB4589" w:rsidP="00DF606F">
      <w:pPr>
        <w:pStyle w:val="a4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Стоимость/Затраты</w:t>
      </w:r>
      <w:r w:rsidR="00661127" w:rsidRPr="00C874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A775E" w:rsidRPr="00C874F0" w:rsidRDefault="0040478C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 xml:space="preserve">C03.082.005 Маммография (4 снимка)- 1731,01 тенге </w:t>
      </w:r>
      <w:r w:rsidR="000D3EB4" w:rsidRPr="00C874F0">
        <w:rPr>
          <w:rFonts w:ascii="Times New Roman" w:hAnsi="Times New Roman" w:cs="Times New Roman"/>
          <w:sz w:val="24"/>
          <w:szCs w:val="24"/>
        </w:rPr>
        <w:t>, C03.018.004 УЗИ молочных желёз – 1144,67 тенге.</w:t>
      </w:r>
    </w:p>
    <w:p w:rsidR="00CA2641" w:rsidRPr="00C874F0" w:rsidRDefault="00CA2641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B4589" w:rsidRPr="00C874F0" w:rsidRDefault="00AB4589" w:rsidP="00DF606F">
      <w:pPr>
        <w:pStyle w:val="a4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 xml:space="preserve">Недостатки </w:t>
      </w:r>
    </w:p>
    <w:p w:rsidR="006D6969" w:rsidRPr="00C874F0" w:rsidRDefault="000D3EB4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 xml:space="preserve">Существующие методы являются менее информативными. </w:t>
      </w:r>
    </w:p>
    <w:p w:rsidR="00CA2641" w:rsidRPr="00C874F0" w:rsidRDefault="00CA2641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B4589" w:rsidRPr="00C874F0" w:rsidRDefault="00AB4589" w:rsidP="00DF606F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74F0">
        <w:rPr>
          <w:rFonts w:ascii="Times New Roman" w:hAnsi="Times New Roman" w:cs="Times New Roman"/>
          <w:b/>
          <w:sz w:val="24"/>
          <w:szCs w:val="24"/>
        </w:rPr>
        <w:t>Вмешательство</w:t>
      </w:r>
    </w:p>
    <w:p w:rsidR="00AB4589" w:rsidRPr="00C874F0" w:rsidRDefault="00AB4589" w:rsidP="00DF606F">
      <w:pPr>
        <w:pStyle w:val="a4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 xml:space="preserve">Необходимость внедрения </w:t>
      </w:r>
    </w:p>
    <w:p w:rsidR="00661127" w:rsidRPr="00C874F0" w:rsidRDefault="00060230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lastRenderedPageBreak/>
        <w:t xml:space="preserve">Для расширения спектра услуг при </w:t>
      </w:r>
      <w:r w:rsidR="00A97C9D" w:rsidRPr="00C874F0">
        <w:rPr>
          <w:rFonts w:ascii="Times New Roman" w:hAnsi="Times New Roman" w:cs="Times New Roman"/>
          <w:sz w:val="24"/>
          <w:szCs w:val="24"/>
        </w:rPr>
        <w:t xml:space="preserve">ранней </w:t>
      </w:r>
      <w:r w:rsidRPr="00C874F0">
        <w:rPr>
          <w:rFonts w:ascii="Times New Roman" w:hAnsi="Times New Roman" w:cs="Times New Roman"/>
          <w:sz w:val="24"/>
          <w:szCs w:val="24"/>
        </w:rPr>
        <w:t>диагностике рака молочной железы</w:t>
      </w:r>
      <w:r w:rsidR="001E613F" w:rsidRPr="00C874F0">
        <w:rPr>
          <w:rFonts w:ascii="Times New Roman" w:hAnsi="Times New Roman" w:cs="Times New Roman"/>
          <w:sz w:val="24"/>
          <w:szCs w:val="24"/>
        </w:rPr>
        <w:t xml:space="preserve"> более информативными методами</w:t>
      </w:r>
      <w:r w:rsidRPr="00C874F0">
        <w:rPr>
          <w:rFonts w:ascii="Times New Roman" w:hAnsi="Times New Roman" w:cs="Times New Roman"/>
          <w:sz w:val="24"/>
          <w:szCs w:val="24"/>
        </w:rPr>
        <w:t>.</w:t>
      </w:r>
    </w:p>
    <w:p w:rsidR="00CA2641" w:rsidRPr="00C874F0" w:rsidRDefault="00CA2641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B4589" w:rsidRPr="00C874F0" w:rsidRDefault="00AB4589" w:rsidP="00DF606F">
      <w:pPr>
        <w:pStyle w:val="a4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Описание вмешательства, показания, противопоказания, срок эксплуатации</w:t>
      </w:r>
    </w:p>
    <w:p w:rsidR="00921911" w:rsidRPr="00C874F0" w:rsidRDefault="00921911" w:rsidP="00DF606F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1. Предварительное получение согласия пациента на рентгеновское</w:t>
      </w:r>
      <w:r w:rsidR="0072525B" w:rsidRPr="00C874F0">
        <w:rPr>
          <w:rFonts w:ascii="Times New Roman" w:hAnsi="Times New Roman" w:cs="Times New Roman"/>
          <w:sz w:val="24"/>
          <w:szCs w:val="24"/>
        </w:rPr>
        <w:t xml:space="preserve"> </w:t>
      </w:r>
      <w:r w:rsidRPr="00C874F0">
        <w:rPr>
          <w:rFonts w:ascii="Times New Roman" w:hAnsi="Times New Roman" w:cs="Times New Roman"/>
          <w:sz w:val="24"/>
          <w:szCs w:val="24"/>
        </w:rPr>
        <w:t>исследование и выполнение внутривенного контрастирования.</w:t>
      </w:r>
    </w:p>
    <w:p w:rsidR="00921911" w:rsidRPr="00C874F0" w:rsidRDefault="00921911" w:rsidP="00DF606F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2. Контрастное вещество вводится из расчета 1-1,5 мл на кг веса пациентки,</w:t>
      </w:r>
      <w:r w:rsidR="0072525B" w:rsidRPr="00C874F0">
        <w:rPr>
          <w:rFonts w:ascii="Times New Roman" w:hAnsi="Times New Roman" w:cs="Times New Roman"/>
          <w:sz w:val="24"/>
          <w:szCs w:val="24"/>
        </w:rPr>
        <w:t xml:space="preserve"> </w:t>
      </w:r>
      <w:r w:rsidRPr="00C874F0">
        <w:rPr>
          <w:rFonts w:ascii="Times New Roman" w:hAnsi="Times New Roman" w:cs="Times New Roman"/>
          <w:sz w:val="24"/>
          <w:szCs w:val="24"/>
        </w:rPr>
        <w:t>со скоростью 1,5 мл в секунду при введении инжектором.</w:t>
      </w:r>
    </w:p>
    <w:p w:rsidR="00921911" w:rsidRPr="00C874F0" w:rsidRDefault="00921911" w:rsidP="00DF606F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3. Снимки выполняются в промежутке времени от 2 до 7 минут после</w:t>
      </w:r>
      <w:r w:rsidR="0072525B" w:rsidRPr="00C874F0">
        <w:rPr>
          <w:rFonts w:ascii="Times New Roman" w:hAnsi="Times New Roman" w:cs="Times New Roman"/>
          <w:sz w:val="24"/>
          <w:szCs w:val="24"/>
        </w:rPr>
        <w:t xml:space="preserve"> </w:t>
      </w:r>
      <w:r w:rsidRPr="00C874F0">
        <w:rPr>
          <w:rFonts w:ascii="Times New Roman" w:hAnsi="Times New Roman" w:cs="Times New Roman"/>
          <w:sz w:val="24"/>
          <w:szCs w:val="24"/>
        </w:rPr>
        <w:t>внутривенной инъекции контрастного препарата ( до 10 минут при ручном</w:t>
      </w:r>
      <w:r w:rsidR="0072525B" w:rsidRPr="00C874F0">
        <w:rPr>
          <w:rFonts w:ascii="Times New Roman" w:hAnsi="Times New Roman" w:cs="Times New Roman"/>
          <w:sz w:val="24"/>
          <w:szCs w:val="24"/>
        </w:rPr>
        <w:t xml:space="preserve"> </w:t>
      </w:r>
      <w:r w:rsidRPr="00C874F0">
        <w:rPr>
          <w:rFonts w:ascii="Times New Roman" w:hAnsi="Times New Roman" w:cs="Times New Roman"/>
          <w:sz w:val="24"/>
          <w:szCs w:val="24"/>
        </w:rPr>
        <w:t xml:space="preserve">введении): первый в </w:t>
      </w:r>
      <w:proofErr w:type="spellStart"/>
      <w:r w:rsidRPr="00C874F0">
        <w:rPr>
          <w:rFonts w:ascii="Times New Roman" w:hAnsi="Times New Roman" w:cs="Times New Roman"/>
          <w:sz w:val="24"/>
          <w:szCs w:val="24"/>
        </w:rPr>
        <w:t>кранио</w:t>
      </w:r>
      <w:proofErr w:type="spellEnd"/>
      <w:r w:rsidRPr="00C874F0">
        <w:rPr>
          <w:rFonts w:ascii="Times New Roman" w:hAnsi="Times New Roman" w:cs="Times New Roman"/>
          <w:sz w:val="24"/>
          <w:szCs w:val="24"/>
        </w:rPr>
        <w:t xml:space="preserve"> - каудальной (CC) проекции</w:t>
      </w:r>
      <w:r w:rsidR="0072525B" w:rsidRPr="00C874F0">
        <w:rPr>
          <w:rFonts w:ascii="Times New Roman" w:hAnsi="Times New Roman" w:cs="Times New Roman"/>
          <w:sz w:val="24"/>
          <w:szCs w:val="24"/>
        </w:rPr>
        <w:t xml:space="preserve"> </w:t>
      </w:r>
      <w:r w:rsidRPr="00C874F0">
        <w:rPr>
          <w:rFonts w:ascii="Times New Roman" w:hAnsi="Times New Roman" w:cs="Times New Roman"/>
          <w:sz w:val="24"/>
          <w:szCs w:val="24"/>
        </w:rPr>
        <w:t xml:space="preserve">«незаинтересованной» железы, второй в </w:t>
      </w:r>
      <w:proofErr w:type="spellStart"/>
      <w:r w:rsidRPr="00C874F0">
        <w:rPr>
          <w:rFonts w:ascii="Times New Roman" w:hAnsi="Times New Roman" w:cs="Times New Roman"/>
          <w:sz w:val="24"/>
          <w:szCs w:val="24"/>
        </w:rPr>
        <w:t>кранио</w:t>
      </w:r>
      <w:proofErr w:type="spellEnd"/>
      <w:r w:rsidRPr="00C874F0">
        <w:rPr>
          <w:rFonts w:ascii="Times New Roman" w:hAnsi="Times New Roman" w:cs="Times New Roman"/>
          <w:sz w:val="24"/>
          <w:szCs w:val="24"/>
        </w:rPr>
        <w:t xml:space="preserve"> - каудальной (CC) проекции</w:t>
      </w:r>
      <w:r w:rsidR="0072525B" w:rsidRPr="00C874F0">
        <w:rPr>
          <w:rFonts w:ascii="Times New Roman" w:hAnsi="Times New Roman" w:cs="Times New Roman"/>
          <w:sz w:val="24"/>
          <w:szCs w:val="24"/>
        </w:rPr>
        <w:t xml:space="preserve"> </w:t>
      </w:r>
      <w:r w:rsidRPr="00C874F0">
        <w:rPr>
          <w:rFonts w:ascii="Times New Roman" w:hAnsi="Times New Roman" w:cs="Times New Roman"/>
          <w:sz w:val="24"/>
          <w:szCs w:val="24"/>
        </w:rPr>
        <w:t>«заинтересованной» железы, третий - в косой / медиа - латеральной проекции</w:t>
      </w:r>
      <w:r w:rsidR="0072525B" w:rsidRPr="00C874F0">
        <w:rPr>
          <w:rFonts w:ascii="Times New Roman" w:hAnsi="Times New Roman" w:cs="Times New Roman"/>
          <w:sz w:val="24"/>
          <w:szCs w:val="24"/>
        </w:rPr>
        <w:t xml:space="preserve"> </w:t>
      </w:r>
      <w:r w:rsidRPr="00C874F0">
        <w:rPr>
          <w:rFonts w:ascii="Times New Roman" w:hAnsi="Times New Roman" w:cs="Times New Roman"/>
          <w:sz w:val="24"/>
          <w:szCs w:val="24"/>
        </w:rPr>
        <w:t xml:space="preserve">(MLO) «заинтересованной» железы, четвертый - в косой / медиа </w:t>
      </w:r>
      <w:proofErr w:type="gramStart"/>
      <w:r w:rsidRPr="00C874F0">
        <w:rPr>
          <w:rFonts w:ascii="Times New Roman" w:hAnsi="Times New Roman" w:cs="Times New Roman"/>
          <w:sz w:val="24"/>
          <w:szCs w:val="24"/>
        </w:rPr>
        <w:t>-л</w:t>
      </w:r>
      <w:proofErr w:type="gramEnd"/>
      <w:r w:rsidRPr="00C874F0">
        <w:rPr>
          <w:rFonts w:ascii="Times New Roman" w:hAnsi="Times New Roman" w:cs="Times New Roman"/>
          <w:sz w:val="24"/>
          <w:szCs w:val="24"/>
        </w:rPr>
        <w:t>атеральной (</w:t>
      </w:r>
    </w:p>
    <w:p w:rsidR="001E613F" w:rsidRPr="00C874F0" w:rsidRDefault="00921911" w:rsidP="00DF606F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74F0">
        <w:rPr>
          <w:rFonts w:ascii="Times New Roman" w:hAnsi="Times New Roman" w:cs="Times New Roman"/>
          <w:sz w:val="24"/>
          <w:szCs w:val="24"/>
        </w:rPr>
        <w:t>MLO) проекции «незаинтересованной» желе</w:t>
      </w:r>
      <w:r w:rsidR="0072525B" w:rsidRPr="00C874F0">
        <w:rPr>
          <w:rFonts w:ascii="Times New Roman" w:hAnsi="Times New Roman" w:cs="Times New Roman"/>
          <w:sz w:val="24"/>
          <w:szCs w:val="24"/>
        </w:rPr>
        <w:t>зы.</w:t>
      </w:r>
      <w:proofErr w:type="gramEnd"/>
      <w:r w:rsidR="0072525B" w:rsidRPr="00C874F0">
        <w:rPr>
          <w:rFonts w:ascii="Times New Roman" w:hAnsi="Times New Roman" w:cs="Times New Roman"/>
          <w:sz w:val="24"/>
          <w:szCs w:val="24"/>
        </w:rPr>
        <w:t xml:space="preserve"> Всего по 4 снимка на каждую </w:t>
      </w:r>
      <w:r w:rsidRPr="00C874F0">
        <w:rPr>
          <w:rFonts w:ascii="Times New Roman" w:hAnsi="Times New Roman" w:cs="Times New Roman"/>
          <w:sz w:val="24"/>
          <w:szCs w:val="24"/>
        </w:rPr>
        <w:t>молочную железу.</w:t>
      </w:r>
      <w:r w:rsidR="0072525B" w:rsidRPr="00C874F0">
        <w:rPr>
          <w:rFonts w:ascii="Times New Roman" w:hAnsi="Times New Roman" w:cs="Times New Roman"/>
          <w:sz w:val="24"/>
          <w:szCs w:val="24"/>
        </w:rPr>
        <w:t xml:space="preserve"> </w:t>
      </w:r>
      <w:r w:rsidRPr="00C874F0">
        <w:rPr>
          <w:rFonts w:ascii="Times New Roman" w:hAnsi="Times New Roman" w:cs="Times New Roman"/>
          <w:sz w:val="24"/>
          <w:szCs w:val="24"/>
        </w:rPr>
        <w:t>Время исследования составляет от 5 до 10 минут, включая время</w:t>
      </w:r>
      <w:r w:rsidR="0072525B" w:rsidRPr="00C874F0">
        <w:rPr>
          <w:rFonts w:ascii="Times New Roman" w:hAnsi="Times New Roman" w:cs="Times New Roman"/>
          <w:sz w:val="24"/>
          <w:szCs w:val="24"/>
        </w:rPr>
        <w:t xml:space="preserve"> </w:t>
      </w:r>
      <w:r w:rsidRPr="00C874F0">
        <w:rPr>
          <w:rFonts w:ascii="Times New Roman" w:hAnsi="Times New Roman" w:cs="Times New Roman"/>
          <w:sz w:val="24"/>
          <w:szCs w:val="24"/>
        </w:rPr>
        <w:t>введения контрастного вещества, зависит от количества необходимых проекций</w:t>
      </w:r>
      <w:r w:rsidR="001E613F" w:rsidRPr="00C874F0">
        <w:rPr>
          <w:rFonts w:ascii="Times New Roman" w:hAnsi="Times New Roman" w:cs="Times New Roman"/>
          <w:sz w:val="24"/>
          <w:szCs w:val="24"/>
        </w:rPr>
        <w:t>.</w:t>
      </w:r>
    </w:p>
    <w:p w:rsidR="00060230" w:rsidRPr="00C874F0" w:rsidRDefault="001E613F" w:rsidP="00DF606F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4.</w:t>
      </w:r>
      <w:r w:rsidR="00921911" w:rsidRPr="00C874F0">
        <w:rPr>
          <w:rFonts w:ascii="Times New Roman" w:hAnsi="Times New Roman" w:cs="Times New Roman"/>
          <w:sz w:val="24"/>
          <w:szCs w:val="24"/>
        </w:rPr>
        <w:t>Обработка результатов исследования, формирование заключения.</w:t>
      </w:r>
      <w:r w:rsidR="008B30E6" w:rsidRPr="00C874F0">
        <w:rPr>
          <w:rStyle w:val="a7"/>
          <w:rFonts w:ascii="Times New Roman" w:hAnsi="Times New Roman" w:cs="Times New Roman"/>
          <w:sz w:val="24"/>
          <w:szCs w:val="24"/>
        </w:rPr>
        <w:endnoteReference w:id="5"/>
      </w:r>
    </w:p>
    <w:p w:rsidR="000D3EB4" w:rsidRPr="00C874F0" w:rsidRDefault="000D3EB4" w:rsidP="00DF606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r w:rsidRPr="00C874F0">
        <w:rPr>
          <w:rFonts w:ascii="Times New Roman" w:hAnsi="Times New Roman" w:cs="Times New Roman"/>
          <w:sz w:val="24"/>
          <w:szCs w:val="24"/>
          <w:u w:val="single"/>
        </w:rPr>
        <w:t>Показания к контрастной спектральной маммографии:</w:t>
      </w:r>
    </w:p>
    <w:p w:rsidR="000D3EB4" w:rsidRPr="00C874F0" w:rsidRDefault="000D3EB4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1. Доброкачественная дисплазия</w:t>
      </w:r>
    </w:p>
    <w:p w:rsidR="000D3EB4" w:rsidRPr="00C874F0" w:rsidRDefault="000D3EB4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2. Об</w:t>
      </w:r>
      <w:r w:rsidR="001C3547" w:rsidRPr="00C874F0">
        <w:rPr>
          <w:rFonts w:ascii="Times New Roman" w:hAnsi="Times New Roman" w:cs="Times New Roman"/>
          <w:sz w:val="24"/>
          <w:szCs w:val="24"/>
        </w:rPr>
        <w:t>разование в молочной железе, не</w:t>
      </w:r>
      <w:r w:rsidRPr="00C874F0">
        <w:rPr>
          <w:rFonts w:ascii="Times New Roman" w:hAnsi="Times New Roman" w:cs="Times New Roman"/>
          <w:sz w:val="24"/>
          <w:szCs w:val="24"/>
        </w:rPr>
        <w:t>уточненные</w:t>
      </w:r>
    </w:p>
    <w:p w:rsidR="000D3EB4" w:rsidRPr="00C874F0" w:rsidRDefault="000D3EB4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 xml:space="preserve">3. Злокачественные новообразования в молочной железе. </w:t>
      </w:r>
    </w:p>
    <w:p w:rsidR="000D3EB4" w:rsidRPr="00C874F0" w:rsidRDefault="000D3EB4" w:rsidP="00DF606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 w:rsidRPr="00C874F0">
        <w:rPr>
          <w:rFonts w:ascii="Times New Roman" w:hAnsi="Times New Roman" w:cs="Times New Roman"/>
          <w:sz w:val="24"/>
          <w:szCs w:val="24"/>
          <w:u w:val="single"/>
        </w:rPr>
        <w:t>Противопоказания к применению:</w:t>
      </w:r>
    </w:p>
    <w:p w:rsidR="000D3EB4" w:rsidRPr="00C874F0" w:rsidRDefault="000D3EB4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1. Противопоказания, соответствующие таковым, при использовании</w:t>
      </w:r>
    </w:p>
    <w:p w:rsidR="000D3EB4" w:rsidRPr="00C874F0" w:rsidRDefault="000D3EB4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лекарственных средств, необходимых для реализации метода контрастной</w:t>
      </w:r>
    </w:p>
    <w:p w:rsidR="000D3EB4" w:rsidRPr="00C874F0" w:rsidRDefault="000D3EB4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маммографии.</w:t>
      </w:r>
    </w:p>
    <w:p w:rsidR="000D3EB4" w:rsidRPr="00C874F0" w:rsidRDefault="000D3EB4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2. Бронхиальная астма.</w:t>
      </w:r>
    </w:p>
    <w:p w:rsidR="000D3EB4" w:rsidRPr="00C874F0" w:rsidRDefault="000D3EB4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3. Почечная и печеночная недостаточность.</w:t>
      </w:r>
    </w:p>
    <w:p w:rsidR="000D3EB4" w:rsidRPr="00C874F0" w:rsidRDefault="000D3EB4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4. Тиреотоксикоз в активной стадии.</w:t>
      </w:r>
    </w:p>
    <w:p w:rsidR="00CA2641" w:rsidRPr="00C874F0" w:rsidRDefault="00CA2641" w:rsidP="00DF606F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4589" w:rsidRPr="00C874F0" w:rsidRDefault="00AB4589" w:rsidP="00DF606F">
      <w:pPr>
        <w:pStyle w:val="a4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История создания, различные модели/версии/модификации</w:t>
      </w:r>
    </w:p>
    <w:p w:rsidR="00A97C9D" w:rsidRPr="00C874F0" w:rsidRDefault="00A97C9D" w:rsidP="00DF606F">
      <w:pPr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:rsidR="00A97C9D" w:rsidRPr="00C874F0" w:rsidRDefault="00A97C9D" w:rsidP="00DF60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eastAsia="SM-MyriadPro-Regular" w:hAnsi="Times New Roman" w:cs="Times New Roman"/>
          <w:sz w:val="24"/>
          <w:szCs w:val="24"/>
        </w:rPr>
        <w:t>Контрастная спектральная маммография (CESM –</w:t>
      </w:r>
      <w:proofErr w:type="spellStart"/>
      <w:r w:rsidRPr="00C874F0">
        <w:rPr>
          <w:rFonts w:ascii="Times New Roman" w:eastAsia="SM-MyriadPro-Regular" w:hAnsi="Times New Roman" w:cs="Times New Roman"/>
          <w:sz w:val="24"/>
          <w:szCs w:val="24"/>
        </w:rPr>
        <w:t>contrast-enhanced</w:t>
      </w:r>
      <w:proofErr w:type="spellEnd"/>
      <w:r w:rsidRPr="00C874F0">
        <w:rPr>
          <w:rFonts w:ascii="Times New Roman" w:eastAsia="SM-MyriadPro-Regular" w:hAnsi="Times New Roman" w:cs="Times New Roman"/>
          <w:sz w:val="24"/>
          <w:szCs w:val="24"/>
        </w:rPr>
        <w:t xml:space="preserve"> </w:t>
      </w:r>
      <w:proofErr w:type="spellStart"/>
      <w:r w:rsidRPr="00C874F0">
        <w:rPr>
          <w:rFonts w:ascii="Times New Roman" w:eastAsia="SM-MyriadPro-Regular" w:hAnsi="Times New Roman" w:cs="Times New Roman"/>
          <w:sz w:val="24"/>
          <w:szCs w:val="24"/>
        </w:rPr>
        <w:t>spectral</w:t>
      </w:r>
      <w:proofErr w:type="spellEnd"/>
      <w:r w:rsidRPr="00C874F0">
        <w:rPr>
          <w:rFonts w:ascii="Times New Roman" w:eastAsia="SM-MyriadPro-Regular" w:hAnsi="Times New Roman" w:cs="Times New Roman"/>
          <w:sz w:val="24"/>
          <w:szCs w:val="24"/>
        </w:rPr>
        <w:t xml:space="preserve"> </w:t>
      </w:r>
      <w:proofErr w:type="spellStart"/>
      <w:r w:rsidRPr="00C874F0">
        <w:rPr>
          <w:rFonts w:ascii="Times New Roman" w:eastAsia="SM-MyriadPro-Regular" w:hAnsi="Times New Roman" w:cs="Times New Roman"/>
          <w:sz w:val="24"/>
          <w:szCs w:val="24"/>
        </w:rPr>
        <w:t>mammography</w:t>
      </w:r>
      <w:proofErr w:type="spellEnd"/>
      <w:r w:rsidRPr="00C874F0">
        <w:rPr>
          <w:rFonts w:ascii="Times New Roman" w:eastAsia="SM-MyriadPro-Regular" w:hAnsi="Times New Roman" w:cs="Times New Roman"/>
          <w:sz w:val="24"/>
          <w:szCs w:val="24"/>
        </w:rPr>
        <w:t>) – это новый перспективный метод медицинской визуализации патологии молочной железы. Контрастная спектральная маммография появилась как технология, улучшающая выявление патологических образований в плотной молочной железе</w:t>
      </w:r>
      <w:r w:rsidR="0084137A" w:rsidRPr="00C874F0">
        <w:rPr>
          <w:rFonts w:ascii="Times New Roman" w:eastAsia="SM-MyriadPro-Regular" w:hAnsi="Times New Roman" w:cs="Times New Roman"/>
          <w:sz w:val="24"/>
          <w:szCs w:val="24"/>
        </w:rPr>
        <w:t xml:space="preserve">. </w:t>
      </w:r>
      <w:hyperlink r:id="rId8" w:history="1">
        <w:r w:rsidR="00D30187" w:rsidRPr="00C874F0">
          <w:rPr>
            <w:rStyle w:val="a8"/>
            <w:rFonts w:ascii="Times New Roman" w:eastAsia="SM-MyriadPro-Regular" w:hAnsi="Times New Roman" w:cs="Times New Roman"/>
            <w:sz w:val="24"/>
            <w:szCs w:val="24"/>
          </w:rPr>
          <w:t>http://oncojournal.kz/docs/archive/journal_oncology_radiology_in_Kazakhstan_2016_03.pdf</w:t>
        </w:r>
      </w:hyperlink>
      <w:r w:rsidR="00D30187" w:rsidRPr="00C874F0">
        <w:rPr>
          <w:rFonts w:ascii="Times New Roman" w:eastAsia="SM-MyriadPro-Regular" w:hAnsi="Times New Roman" w:cs="Times New Roman"/>
          <w:sz w:val="24"/>
          <w:szCs w:val="24"/>
        </w:rPr>
        <w:t xml:space="preserve"> </w:t>
      </w:r>
      <w:r w:rsidRPr="00C874F0">
        <w:rPr>
          <w:rFonts w:ascii="Times New Roman" w:eastAsia="SM-MyriadPro-Regular" w:hAnsi="Times New Roman" w:cs="Times New Roman"/>
          <w:sz w:val="24"/>
          <w:szCs w:val="24"/>
        </w:rPr>
        <w:t xml:space="preserve">  </w:t>
      </w:r>
    </w:p>
    <w:p w:rsidR="00A97C9D" w:rsidRPr="00C874F0" w:rsidRDefault="00A97C9D" w:rsidP="00DF606F">
      <w:pPr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:rsidR="00C002D7" w:rsidRPr="00C874F0" w:rsidRDefault="00C002D7" w:rsidP="00DF6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3244" w:rsidRPr="00C874F0" w:rsidRDefault="00B33244" w:rsidP="00DF606F">
      <w:pPr>
        <w:pStyle w:val="a4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Кадровый потенциал, материально-техническое обеспечение для внедрения  в</w:t>
      </w:r>
      <w:r w:rsidR="006A775E" w:rsidRPr="00C874F0">
        <w:rPr>
          <w:rFonts w:ascii="Times New Roman" w:hAnsi="Times New Roman" w:cs="Times New Roman"/>
          <w:sz w:val="24"/>
          <w:szCs w:val="24"/>
        </w:rPr>
        <w:t xml:space="preserve"> практику</w:t>
      </w:r>
      <w:r w:rsidR="00CA2641" w:rsidRPr="00C874F0">
        <w:rPr>
          <w:rFonts w:ascii="Times New Roman" w:hAnsi="Times New Roman" w:cs="Times New Roman"/>
          <w:sz w:val="24"/>
          <w:szCs w:val="24"/>
        </w:rPr>
        <w:t>:</w:t>
      </w:r>
    </w:p>
    <w:p w:rsidR="00CA2641" w:rsidRPr="00C874F0" w:rsidRDefault="006D6969" w:rsidP="00DF606F">
      <w:pPr>
        <w:pStyle w:val="a4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 xml:space="preserve">Цифровой рентгеновский </w:t>
      </w:r>
      <w:proofErr w:type="spellStart"/>
      <w:r w:rsidRPr="00C874F0">
        <w:rPr>
          <w:rFonts w:ascii="Times New Roman" w:hAnsi="Times New Roman" w:cs="Times New Roman"/>
          <w:sz w:val="24"/>
          <w:szCs w:val="24"/>
        </w:rPr>
        <w:t>маммографический</w:t>
      </w:r>
      <w:proofErr w:type="spellEnd"/>
      <w:r w:rsidRPr="00C874F0">
        <w:rPr>
          <w:rFonts w:ascii="Times New Roman" w:hAnsi="Times New Roman" w:cs="Times New Roman"/>
          <w:sz w:val="24"/>
          <w:szCs w:val="24"/>
        </w:rPr>
        <w:t xml:space="preserve"> аппарат с функцией CESM. </w:t>
      </w:r>
    </w:p>
    <w:p w:rsidR="00CA2641" w:rsidRPr="00C874F0" w:rsidRDefault="006D6969" w:rsidP="00DF606F">
      <w:pPr>
        <w:pStyle w:val="a4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 xml:space="preserve">Рабочая станция врача с программным пакетом анализа исследования. </w:t>
      </w:r>
    </w:p>
    <w:p w:rsidR="00CA2641" w:rsidRPr="00C874F0" w:rsidRDefault="006D6969" w:rsidP="00DF606F">
      <w:pPr>
        <w:pStyle w:val="a4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lastRenderedPageBreak/>
        <w:t xml:space="preserve">Автоматический инжектор контрастной среды для внутривенного </w:t>
      </w:r>
      <w:proofErr w:type="spellStart"/>
      <w:r w:rsidRPr="00C874F0">
        <w:rPr>
          <w:rFonts w:ascii="Times New Roman" w:hAnsi="Times New Roman" w:cs="Times New Roman"/>
          <w:sz w:val="24"/>
          <w:szCs w:val="24"/>
        </w:rPr>
        <w:t>болюсного</w:t>
      </w:r>
      <w:proofErr w:type="spellEnd"/>
      <w:r w:rsidRPr="00C874F0">
        <w:rPr>
          <w:rFonts w:ascii="Times New Roman" w:hAnsi="Times New Roman" w:cs="Times New Roman"/>
          <w:sz w:val="24"/>
          <w:szCs w:val="24"/>
        </w:rPr>
        <w:t xml:space="preserve"> введения контрастного препарата с комплектом одноразовых расходных материалов для введения контраста. </w:t>
      </w:r>
    </w:p>
    <w:p w:rsidR="00CA2641" w:rsidRPr="00C874F0" w:rsidRDefault="006D6969" w:rsidP="00DF606F">
      <w:pPr>
        <w:pStyle w:val="a4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74F0">
        <w:rPr>
          <w:rFonts w:ascii="Times New Roman" w:hAnsi="Times New Roman" w:cs="Times New Roman"/>
          <w:sz w:val="24"/>
          <w:szCs w:val="24"/>
        </w:rPr>
        <w:t>Неионные</w:t>
      </w:r>
      <w:proofErr w:type="spellEnd"/>
      <w:r w:rsidRPr="00C874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74F0">
        <w:rPr>
          <w:rFonts w:ascii="Times New Roman" w:hAnsi="Times New Roman" w:cs="Times New Roman"/>
          <w:sz w:val="24"/>
          <w:szCs w:val="24"/>
        </w:rPr>
        <w:t>р</w:t>
      </w:r>
      <w:r w:rsidR="00CA2641" w:rsidRPr="00C874F0">
        <w:rPr>
          <w:rFonts w:ascii="Times New Roman" w:hAnsi="Times New Roman" w:cs="Times New Roman"/>
          <w:sz w:val="24"/>
          <w:szCs w:val="24"/>
        </w:rPr>
        <w:t>ентгенконтрастные</w:t>
      </w:r>
      <w:proofErr w:type="spellEnd"/>
      <w:r w:rsidR="00CA2641" w:rsidRPr="00C874F0">
        <w:rPr>
          <w:rFonts w:ascii="Times New Roman" w:hAnsi="Times New Roman" w:cs="Times New Roman"/>
          <w:sz w:val="24"/>
          <w:szCs w:val="24"/>
        </w:rPr>
        <w:t xml:space="preserve"> препараты.</w:t>
      </w:r>
    </w:p>
    <w:p w:rsidR="00CA2641" w:rsidRPr="00C874F0" w:rsidRDefault="00CA2641" w:rsidP="00DF606F">
      <w:pPr>
        <w:pStyle w:val="a4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ПК с принтером.</w:t>
      </w:r>
    </w:p>
    <w:p w:rsidR="00CA2641" w:rsidRPr="00C874F0" w:rsidRDefault="006D6969" w:rsidP="00DF606F">
      <w:pPr>
        <w:pStyle w:val="a4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CD для записи выполненного исследования</w:t>
      </w:r>
      <w:r w:rsidR="00CA2641" w:rsidRPr="00C874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775E" w:rsidRPr="00C874F0" w:rsidRDefault="006A775E" w:rsidP="00DF606F">
      <w:pPr>
        <w:pStyle w:val="a4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Специалисты, которые проводят</w:t>
      </w:r>
      <w:r w:rsidR="00CA2641" w:rsidRPr="00C874F0">
        <w:rPr>
          <w:rFonts w:ascii="Times New Roman" w:hAnsi="Times New Roman" w:cs="Times New Roman"/>
          <w:sz w:val="24"/>
          <w:szCs w:val="24"/>
        </w:rPr>
        <w:t xml:space="preserve"> данный вид диагностики</w:t>
      </w:r>
    </w:p>
    <w:p w:rsidR="006A775E" w:rsidRPr="00C874F0" w:rsidRDefault="006A775E" w:rsidP="00DF6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6969" w:rsidRPr="00C874F0" w:rsidRDefault="006D6969" w:rsidP="00DF6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4589" w:rsidRPr="00C874F0" w:rsidRDefault="00AB4589" w:rsidP="00DF606F">
      <w:pPr>
        <w:pStyle w:val="a4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Ожидаемый эффект от внедрения, побочные явления</w:t>
      </w:r>
    </w:p>
    <w:p w:rsidR="00CA2641" w:rsidRPr="00C874F0" w:rsidRDefault="00CA2641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A2641" w:rsidRPr="00C874F0" w:rsidRDefault="00CA2641" w:rsidP="00DF606F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При применении данного метода могут возникать осложнения в виде местных и общих аллергических реакций на введение йодсодержащего контрастного вещества.</w:t>
      </w:r>
      <w:r w:rsidRPr="00C874F0">
        <w:rPr>
          <w:rFonts w:ascii="Times New Roman" w:hAnsi="Times New Roman" w:cs="Times New Roman"/>
          <w:sz w:val="24"/>
          <w:szCs w:val="24"/>
        </w:rPr>
        <w:cr/>
        <w:t xml:space="preserve"> </w:t>
      </w:r>
      <w:r w:rsidRPr="00C874F0">
        <w:rPr>
          <w:rFonts w:ascii="Times New Roman" w:hAnsi="Times New Roman" w:cs="Times New Roman"/>
          <w:sz w:val="24"/>
          <w:szCs w:val="24"/>
        </w:rPr>
        <w:tab/>
        <w:t xml:space="preserve">Ошибки в применении метода могут быть обусловлены несоблюдением технологии выполнения </w:t>
      </w:r>
      <w:proofErr w:type="gramStart"/>
      <w:r w:rsidRPr="00C874F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874F0">
        <w:rPr>
          <w:rFonts w:ascii="Times New Roman" w:hAnsi="Times New Roman" w:cs="Times New Roman"/>
          <w:sz w:val="24"/>
          <w:szCs w:val="24"/>
        </w:rPr>
        <w:t>ESM, интервала времени производства снимков. Тщательный отбор пациентов, сбор аллергического анамнеза, нормальные биохимические показатели, стандартные мероприятия оказания помощи при аллергических реакциях, четкое соблюдение технологии контрастного исследования обеспечат избежать осложнений и технических ошибок в предлагаемой диагностической процедуре.</w:t>
      </w:r>
    </w:p>
    <w:p w:rsidR="00CA2641" w:rsidRPr="00C874F0" w:rsidRDefault="00CA2641" w:rsidP="00DF606F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 xml:space="preserve">При внедрении данного метода диагностики повысится уровень ранней </w:t>
      </w:r>
      <w:proofErr w:type="spellStart"/>
      <w:r w:rsidRPr="00C874F0">
        <w:rPr>
          <w:rFonts w:ascii="Times New Roman" w:hAnsi="Times New Roman" w:cs="Times New Roman"/>
          <w:sz w:val="24"/>
          <w:szCs w:val="24"/>
        </w:rPr>
        <w:t>выявляемости</w:t>
      </w:r>
      <w:proofErr w:type="spellEnd"/>
      <w:r w:rsidRPr="00C874F0">
        <w:rPr>
          <w:rFonts w:ascii="Times New Roman" w:hAnsi="Times New Roman" w:cs="Times New Roman"/>
          <w:sz w:val="24"/>
          <w:szCs w:val="24"/>
        </w:rPr>
        <w:t xml:space="preserve"> рака молочной железы. </w:t>
      </w:r>
    </w:p>
    <w:p w:rsidR="00CA2641" w:rsidRPr="00C874F0" w:rsidRDefault="00CA2641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B4589" w:rsidRPr="00C874F0" w:rsidRDefault="00AB4589" w:rsidP="00DF606F">
      <w:pPr>
        <w:pStyle w:val="a4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Опыт использования в мире (какие производители)</w:t>
      </w:r>
    </w:p>
    <w:p w:rsidR="008B30E6" w:rsidRPr="00C874F0" w:rsidRDefault="008B30E6" w:rsidP="00DF606F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 xml:space="preserve">Технология </w:t>
      </w:r>
      <w:proofErr w:type="spellStart"/>
      <w:r w:rsidRPr="00C874F0">
        <w:rPr>
          <w:rFonts w:ascii="Times New Roman" w:hAnsi="Times New Roman" w:cs="Times New Roman"/>
          <w:sz w:val="24"/>
          <w:szCs w:val="24"/>
        </w:rPr>
        <w:t>SenoBright</w:t>
      </w:r>
      <w:proofErr w:type="spellEnd"/>
      <w:r w:rsidRPr="00C874F0">
        <w:rPr>
          <w:rFonts w:ascii="Times New Roman" w:hAnsi="Times New Roman" w:cs="Times New Roman"/>
          <w:sz w:val="24"/>
          <w:szCs w:val="24"/>
        </w:rPr>
        <w:t xml:space="preserve"> на базе </w:t>
      </w:r>
      <w:proofErr w:type="spellStart"/>
      <w:r w:rsidRPr="00C874F0">
        <w:rPr>
          <w:rFonts w:ascii="Times New Roman" w:hAnsi="Times New Roman" w:cs="Times New Roman"/>
          <w:sz w:val="24"/>
          <w:szCs w:val="24"/>
        </w:rPr>
        <w:t>маммографических</w:t>
      </w:r>
      <w:proofErr w:type="spellEnd"/>
      <w:r w:rsidRPr="00C874F0">
        <w:rPr>
          <w:rFonts w:ascii="Times New Roman" w:hAnsi="Times New Roman" w:cs="Times New Roman"/>
          <w:sz w:val="24"/>
          <w:szCs w:val="24"/>
        </w:rPr>
        <w:t xml:space="preserve"> систем </w:t>
      </w:r>
      <w:proofErr w:type="spellStart"/>
      <w:r w:rsidRPr="00C874F0">
        <w:rPr>
          <w:rFonts w:ascii="Times New Roman" w:hAnsi="Times New Roman" w:cs="Times New Roman"/>
          <w:sz w:val="24"/>
          <w:szCs w:val="24"/>
        </w:rPr>
        <w:t>Senographe</w:t>
      </w:r>
      <w:proofErr w:type="spellEnd"/>
      <w:r w:rsidRPr="00C874F0">
        <w:rPr>
          <w:rFonts w:ascii="Times New Roman" w:hAnsi="Times New Roman" w:cs="Times New Roman"/>
          <w:sz w:val="24"/>
          <w:szCs w:val="24"/>
        </w:rPr>
        <w:t xml:space="preserve">* </w:t>
      </w:r>
      <w:proofErr w:type="spellStart"/>
      <w:r w:rsidRPr="00C874F0">
        <w:rPr>
          <w:rFonts w:ascii="Times New Roman" w:hAnsi="Times New Roman" w:cs="Times New Roman"/>
          <w:sz w:val="24"/>
          <w:szCs w:val="24"/>
        </w:rPr>
        <w:t>Essential</w:t>
      </w:r>
      <w:proofErr w:type="spellEnd"/>
      <w:r w:rsidRPr="00C874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874F0">
        <w:rPr>
          <w:rFonts w:ascii="Times New Roman" w:hAnsi="Times New Roman" w:cs="Times New Roman"/>
          <w:sz w:val="24"/>
          <w:szCs w:val="24"/>
        </w:rPr>
        <w:t>SenoCare</w:t>
      </w:r>
      <w:proofErr w:type="spellEnd"/>
      <w:r w:rsidRPr="00C874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874F0">
        <w:rPr>
          <w:rFonts w:ascii="Times New Roman" w:hAnsi="Times New Roman" w:cs="Times New Roman"/>
          <w:sz w:val="24"/>
          <w:szCs w:val="24"/>
        </w:rPr>
        <w:t>Senographe</w:t>
      </w:r>
      <w:proofErr w:type="spellEnd"/>
      <w:r w:rsidRPr="00C874F0">
        <w:rPr>
          <w:rFonts w:ascii="Times New Roman" w:hAnsi="Times New Roman" w:cs="Times New Roman"/>
          <w:sz w:val="24"/>
          <w:szCs w:val="24"/>
        </w:rPr>
        <w:t xml:space="preserve"> DS.</w:t>
      </w:r>
      <w:r w:rsidRPr="00C874F0">
        <w:rPr>
          <w:rStyle w:val="a7"/>
          <w:rFonts w:ascii="Times New Roman" w:hAnsi="Times New Roman" w:cs="Times New Roman"/>
          <w:sz w:val="24"/>
          <w:szCs w:val="24"/>
        </w:rPr>
        <w:endnoteReference w:id="6"/>
      </w:r>
    </w:p>
    <w:p w:rsidR="008B30E6" w:rsidRPr="00C874F0" w:rsidRDefault="008B30E6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B4589" w:rsidRPr="00C874F0" w:rsidRDefault="00AB4589" w:rsidP="00DF606F">
      <w:pPr>
        <w:pStyle w:val="a4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Опыт использования в Казахстане</w:t>
      </w:r>
      <w:r w:rsidRPr="00C874F0">
        <w:rPr>
          <w:rFonts w:ascii="Times New Roman" w:hAnsi="Times New Roman" w:cs="Times New Roman"/>
          <w:sz w:val="24"/>
          <w:szCs w:val="24"/>
        </w:rPr>
        <w:tab/>
      </w:r>
    </w:p>
    <w:p w:rsidR="00780FD8" w:rsidRPr="00C874F0" w:rsidRDefault="00780FD8" w:rsidP="00DF606F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 xml:space="preserve">Впервые используется в </w:t>
      </w:r>
      <w:proofErr w:type="spellStart"/>
      <w:r w:rsidRPr="00C874F0">
        <w:rPr>
          <w:rFonts w:ascii="Times New Roman" w:hAnsi="Times New Roman" w:cs="Times New Roman"/>
          <w:sz w:val="24"/>
          <w:szCs w:val="24"/>
        </w:rPr>
        <w:t>КазНИИОР</w:t>
      </w:r>
      <w:proofErr w:type="spellEnd"/>
      <w:r w:rsidRPr="00C874F0">
        <w:rPr>
          <w:rFonts w:ascii="Times New Roman" w:hAnsi="Times New Roman" w:cs="Times New Roman"/>
          <w:sz w:val="24"/>
          <w:szCs w:val="24"/>
        </w:rPr>
        <w:t>.</w:t>
      </w:r>
    </w:p>
    <w:p w:rsidR="00780FD8" w:rsidRPr="00C874F0" w:rsidRDefault="00780FD8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B4589" w:rsidRPr="00C874F0" w:rsidRDefault="00294978" w:rsidP="00DF606F">
      <w:pPr>
        <w:pStyle w:val="a4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Затраты/Стоимость</w:t>
      </w:r>
    </w:p>
    <w:p w:rsidR="00130EFB" w:rsidRPr="00C874F0" w:rsidRDefault="00130EFB" w:rsidP="00DF60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Стоимость услуги для одного пациента с учетом стоимости контрастного препарата составляет 23 000тенге.</w:t>
      </w:r>
    </w:p>
    <w:p w:rsidR="00CA2641" w:rsidRPr="00C874F0" w:rsidRDefault="00CA2641" w:rsidP="00DF6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4589" w:rsidRPr="00C874F0" w:rsidRDefault="00FE181A" w:rsidP="00DF606F">
      <w:pPr>
        <w:pStyle w:val="a4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 xml:space="preserve">Правовой статус </w:t>
      </w:r>
      <w:r w:rsidR="00294978" w:rsidRPr="00C874F0">
        <w:rPr>
          <w:rFonts w:ascii="Times New Roman" w:hAnsi="Times New Roman" w:cs="Times New Roman"/>
          <w:sz w:val="24"/>
          <w:szCs w:val="24"/>
        </w:rPr>
        <w:t>на территории Казахстана</w:t>
      </w:r>
    </w:p>
    <w:p w:rsidR="008B30E6" w:rsidRPr="00C874F0" w:rsidRDefault="008B30E6" w:rsidP="00DF606F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 xml:space="preserve">Препараты для внутривенного введения </w:t>
      </w:r>
      <w:proofErr w:type="spellStart"/>
      <w:r w:rsidRPr="00C874F0">
        <w:rPr>
          <w:rFonts w:ascii="Times New Roman" w:hAnsi="Times New Roman" w:cs="Times New Roman"/>
          <w:sz w:val="24"/>
          <w:szCs w:val="24"/>
        </w:rPr>
        <w:t>йодосодержащие</w:t>
      </w:r>
      <w:proofErr w:type="spellEnd"/>
      <w:r w:rsidRPr="00C874F0">
        <w:rPr>
          <w:rFonts w:ascii="Times New Roman" w:hAnsi="Times New Roman" w:cs="Times New Roman"/>
          <w:sz w:val="24"/>
          <w:szCs w:val="24"/>
        </w:rPr>
        <w:t xml:space="preserve"> контрастные вещества – </w:t>
      </w:r>
      <w:proofErr w:type="spellStart"/>
      <w:r w:rsidRPr="00C874F0">
        <w:rPr>
          <w:rFonts w:ascii="Times New Roman" w:hAnsi="Times New Roman" w:cs="Times New Roman"/>
          <w:sz w:val="24"/>
          <w:szCs w:val="24"/>
        </w:rPr>
        <w:t>Ультравист</w:t>
      </w:r>
      <w:proofErr w:type="spellEnd"/>
      <w:r w:rsidRPr="00C874F0">
        <w:rPr>
          <w:rFonts w:ascii="Times New Roman" w:hAnsi="Times New Roman" w:cs="Times New Roman"/>
          <w:sz w:val="24"/>
          <w:szCs w:val="24"/>
        </w:rPr>
        <w:t xml:space="preserve"> регистрационный номер №015636 от 05.03.2015- 05.03.2020, </w:t>
      </w:r>
      <w:proofErr w:type="spellStart"/>
      <w:r w:rsidRPr="00C874F0">
        <w:rPr>
          <w:rFonts w:ascii="Times New Roman" w:hAnsi="Times New Roman" w:cs="Times New Roman"/>
          <w:sz w:val="24"/>
          <w:szCs w:val="24"/>
        </w:rPr>
        <w:t>Омнипак</w:t>
      </w:r>
      <w:proofErr w:type="spellEnd"/>
      <w:r w:rsidRPr="00C874F0">
        <w:rPr>
          <w:rFonts w:ascii="Times New Roman" w:hAnsi="Times New Roman" w:cs="Times New Roman"/>
          <w:sz w:val="24"/>
          <w:szCs w:val="24"/>
        </w:rPr>
        <w:t xml:space="preserve"> №019354 сроки регистрации 06.11.2012 по 06.11.2017 (перерегистрация от 11.08.2017). </w:t>
      </w:r>
    </w:p>
    <w:p w:rsidR="00130EFB" w:rsidRPr="00C874F0" w:rsidRDefault="00130EFB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B4589" w:rsidRPr="00C874F0" w:rsidRDefault="00AB4589" w:rsidP="00DF606F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74F0">
        <w:rPr>
          <w:rFonts w:ascii="Times New Roman" w:hAnsi="Times New Roman" w:cs="Times New Roman"/>
          <w:b/>
          <w:sz w:val="24"/>
          <w:szCs w:val="24"/>
        </w:rPr>
        <w:t>Поиск доказательств</w:t>
      </w:r>
    </w:p>
    <w:p w:rsidR="000435A4" w:rsidRPr="00C874F0" w:rsidRDefault="000435A4" w:rsidP="00DF606F">
      <w:pPr>
        <w:pStyle w:val="a4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874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874F0">
        <w:rPr>
          <w:rFonts w:ascii="Times New Roman" w:hAnsi="Times New Roman" w:cs="Times New Roman"/>
          <w:sz w:val="24"/>
          <w:szCs w:val="24"/>
        </w:rPr>
        <w:t>Поиск</w:t>
      </w:r>
      <w:r w:rsidRPr="00C874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874F0">
        <w:rPr>
          <w:rFonts w:ascii="Times New Roman" w:hAnsi="Times New Roman" w:cs="Times New Roman"/>
          <w:sz w:val="24"/>
          <w:szCs w:val="24"/>
        </w:rPr>
        <w:t>проводился</w:t>
      </w:r>
      <w:r w:rsidRPr="00C874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874F0">
        <w:rPr>
          <w:rFonts w:ascii="Times New Roman" w:hAnsi="Times New Roman" w:cs="Times New Roman"/>
          <w:sz w:val="24"/>
          <w:szCs w:val="24"/>
        </w:rPr>
        <w:t>по</w:t>
      </w:r>
      <w:r w:rsidRPr="00C874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874F0">
        <w:rPr>
          <w:rFonts w:ascii="Times New Roman" w:hAnsi="Times New Roman" w:cs="Times New Roman"/>
          <w:sz w:val="24"/>
          <w:szCs w:val="24"/>
        </w:rPr>
        <w:t>ключевым</w:t>
      </w:r>
      <w:r w:rsidRPr="00C874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874F0">
        <w:rPr>
          <w:rFonts w:ascii="Times New Roman" w:hAnsi="Times New Roman" w:cs="Times New Roman"/>
          <w:sz w:val="24"/>
          <w:szCs w:val="24"/>
        </w:rPr>
        <w:t>словам</w:t>
      </w:r>
      <w:r w:rsidRPr="00C874F0">
        <w:rPr>
          <w:rFonts w:ascii="Times New Roman" w:hAnsi="Times New Roman" w:cs="Times New Roman"/>
          <w:sz w:val="24"/>
          <w:szCs w:val="24"/>
          <w:lang w:val="en-US"/>
        </w:rPr>
        <w:t xml:space="preserve"> «CESM» «CESM comparison mammography</w:t>
      </w:r>
      <w:r w:rsidR="003E3B26" w:rsidRPr="00C874F0">
        <w:rPr>
          <w:rFonts w:ascii="Times New Roman" w:hAnsi="Times New Roman" w:cs="Times New Roman"/>
          <w:sz w:val="24"/>
          <w:szCs w:val="24"/>
          <w:lang w:val="en-US"/>
        </w:rPr>
        <w:t>/MRT</w:t>
      </w:r>
      <w:r w:rsidRPr="00C874F0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3E3B26" w:rsidRPr="00C874F0">
        <w:rPr>
          <w:rFonts w:ascii="Times New Roman" w:hAnsi="Times New Roman" w:cs="Times New Roman"/>
          <w:sz w:val="24"/>
          <w:szCs w:val="24"/>
          <w:lang w:val="en-US"/>
        </w:rPr>
        <w:t xml:space="preserve"> «breast cancer»</w:t>
      </w:r>
    </w:p>
    <w:p w:rsidR="009326E5" w:rsidRPr="00C874F0" w:rsidRDefault="009326E5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326E5" w:rsidRPr="00C874F0" w:rsidRDefault="009326E5" w:rsidP="00DF606F">
      <w:pPr>
        <w:pStyle w:val="a4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74F0">
        <w:rPr>
          <w:rFonts w:ascii="Times New Roman" w:hAnsi="Times New Roman" w:cs="Times New Roman"/>
          <w:sz w:val="24"/>
          <w:szCs w:val="24"/>
        </w:rPr>
        <w:lastRenderedPageBreak/>
        <w:t>Эффективность (Описание исследований: дизайн, популяция, год публикации, результаты, сравнение с существующими альтернативами и т.д.)</w:t>
      </w:r>
      <w:r w:rsidR="00A00900" w:rsidRPr="00C874F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326E5" w:rsidRPr="00C874F0" w:rsidRDefault="00881FFD" w:rsidP="00DF606F">
      <w:pPr>
        <w:pStyle w:val="a4"/>
        <w:numPr>
          <w:ilvl w:val="0"/>
          <w:numId w:val="11"/>
        </w:numPr>
        <w:spacing w:after="0" w:line="240" w:lineRule="auto"/>
        <w:ind w:left="0" w:firstLine="567"/>
        <w:jc w:val="both"/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874F0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 xml:space="preserve">В данном исследовании описывается применение спектральной маммографии в сравнении с магнитно – резонансной томографией (МРТ) при определении и оценке размеров </w:t>
      </w:r>
      <w:proofErr w:type="spellStart"/>
      <w:r w:rsidRPr="00C874F0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>гистологически</w:t>
      </w:r>
      <w:proofErr w:type="spellEnd"/>
      <w:r w:rsidRPr="00C874F0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 xml:space="preserve"> доказанных раковых опухолей молочной железы с использованием послеоперационной гистологии в качестве золотого стандарта</w:t>
      </w:r>
      <w:r w:rsidR="003E3B26" w:rsidRPr="00C874F0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 xml:space="preserve">. </w:t>
      </w:r>
      <w:r w:rsidR="00C44840" w:rsidRPr="00C874F0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>80 женщин с диагностированным раком молочной железы прошли CESM и МРТ. CESM был рассмотрен независимым опытным радиологом, и был измерен максимальный раз</w:t>
      </w:r>
      <w:r w:rsidR="0034684E" w:rsidRPr="00C874F0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 xml:space="preserve">мер подозрительных повреждений. </w:t>
      </w:r>
      <w:r w:rsidR="00C44840" w:rsidRPr="00C874F0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>Результаты каждого метода визуализации были сопоставлены для определения индекса рака. Пятьдесят девять случаев можно сравнить с послеоперационной гистологией для оценки размера</w:t>
      </w:r>
      <w:r w:rsidR="003E3B26" w:rsidRPr="00C874F0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 xml:space="preserve">. </w:t>
      </w:r>
      <w:r w:rsidR="00C44840" w:rsidRPr="00C874F0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>Исходные результаты показывают лучшую чувствительность CESM и МРТ, чем обычная маммография. CESM показал хорошую корреляцию с послеоперационной гистологией при оценке размера.  Спектральная маммография с улучшенным контрастным эффектом предлагает перспективу, по-видимому, предоставляющую информацию, сопоставимую с МРТ.</w:t>
      </w:r>
      <w:r w:rsidR="007631B9" w:rsidRPr="00C874F0">
        <w:rPr>
          <w:rStyle w:val="a7"/>
          <w:rFonts w:ascii="Times New Roman" w:hAnsi="Times New Roman" w:cs="Times New Roman"/>
          <w:sz w:val="24"/>
          <w:szCs w:val="24"/>
        </w:rPr>
        <w:endnoteReference w:id="7"/>
      </w:r>
    </w:p>
    <w:p w:rsidR="00C44840" w:rsidRPr="00C874F0" w:rsidRDefault="00C44840" w:rsidP="00DF606F">
      <w:pPr>
        <w:pStyle w:val="a4"/>
        <w:numPr>
          <w:ilvl w:val="0"/>
          <w:numId w:val="11"/>
        </w:numPr>
        <w:spacing w:after="0" w:line="240" w:lineRule="auto"/>
        <w:ind w:left="0" w:firstLine="567"/>
        <w:jc w:val="both"/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874F0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>Проспективно</w:t>
      </w:r>
      <w:r w:rsidR="003E3B26" w:rsidRPr="00C874F0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 xml:space="preserve">е исследование по </w:t>
      </w:r>
      <w:r w:rsidRPr="00C874F0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 xml:space="preserve"> оцен</w:t>
      </w:r>
      <w:r w:rsidR="003E3B26" w:rsidRPr="00C874F0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>ке и сравнению</w:t>
      </w:r>
      <w:r w:rsidRPr="00C874F0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 xml:space="preserve"> точност</w:t>
      </w:r>
      <w:r w:rsidR="003E3B26" w:rsidRPr="00C874F0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>и</w:t>
      </w:r>
      <w:r w:rsidRPr="00C874F0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 xml:space="preserve"> контрастной расширенной спектральной маммографии (CESM) и ультразвука при измерении размеров рака молочной железы с размерами гистологических опухолей в качестве золотого стандарта</w:t>
      </w:r>
    </w:p>
    <w:p w:rsidR="00C44840" w:rsidRPr="00C874F0" w:rsidRDefault="00C44840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МАТЕРИАЛЫ И МЕТОДЫ:</w:t>
      </w:r>
      <w:r w:rsidR="00164EF7" w:rsidRPr="00C874F0">
        <w:rPr>
          <w:rFonts w:ascii="Times New Roman" w:hAnsi="Times New Roman" w:cs="Times New Roman"/>
          <w:sz w:val="24"/>
          <w:szCs w:val="24"/>
        </w:rPr>
        <w:t xml:space="preserve"> </w:t>
      </w:r>
      <w:r w:rsidRPr="00C874F0">
        <w:rPr>
          <w:rFonts w:ascii="Times New Roman" w:hAnsi="Times New Roman" w:cs="Times New Roman"/>
          <w:sz w:val="24"/>
          <w:szCs w:val="24"/>
        </w:rPr>
        <w:t>В исследование были включены двадцать женщин в возрасте от 40 до 73 ле</w:t>
      </w:r>
      <w:r w:rsidR="00164EF7" w:rsidRPr="00C874F0">
        <w:rPr>
          <w:rFonts w:ascii="Times New Roman" w:hAnsi="Times New Roman" w:cs="Times New Roman"/>
          <w:sz w:val="24"/>
          <w:szCs w:val="24"/>
        </w:rPr>
        <w:t xml:space="preserve">т (средний возраст 57 ± 10 лет). </w:t>
      </w:r>
      <w:proofErr w:type="spellStart"/>
      <w:r w:rsidRPr="00C874F0">
        <w:rPr>
          <w:rFonts w:ascii="Times New Roman" w:hAnsi="Times New Roman" w:cs="Times New Roman"/>
          <w:sz w:val="24"/>
          <w:szCs w:val="24"/>
        </w:rPr>
        <w:t>Стереотаксически</w:t>
      </w:r>
      <w:proofErr w:type="spellEnd"/>
      <w:r w:rsidRPr="00C874F0">
        <w:rPr>
          <w:rFonts w:ascii="Times New Roman" w:hAnsi="Times New Roman" w:cs="Times New Roman"/>
          <w:sz w:val="24"/>
          <w:szCs w:val="24"/>
        </w:rPr>
        <w:t xml:space="preserve"> управляемая вакуумная биопсия была выполнена</w:t>
      </w:r>
      <w:r w:rsidR="00164EF7" w:rsidRPr="00C874F0">
        <w:rPr>
          <w:rFonts w:ascii="Times New Roman" w:hAnsi="Times New Roman" w:cs="Times New Roman"/>
          <w:sz w:val="24"/>
          <w:szCs w:val="24"/>
        </w:rPr>
        <w:t xml:space="preserve"> у четырех пациентов после CESM</w:t>
      </w:r>
      <w:r w:rsidRPr="00C874F0">
        <w:rPr>
          <w:rFonts w:ascii="Times New Roman" w:hAnsi="Times New Roman" w:cs="Times New Roman"/>
          <w:sz w:val="24"/>
          <w:szCs w:val="24"/>
        </w:rPr>
        <w:t>. РЕЗУЛЬТАТЫ:</w:t>
      </w:r>
      <w:r w:rsidR="00164EF7" w:rsidRPr="00C874F0">
        <w:rPr>
          <w:rFonts w:ascii="Times New Roman" w:hAnsi="Times New Roman" w:cs="Times New Roman"/>
          <w:sz w:val="24"/>
          <w:szCs w:val="24"/>
        </w:rPr>
        <w:t xml:space="preserve"> </w:t>
      </w:r>
      <w:r w:rsidRPr="00C874F0">
        <w:rPr>
          <w:rFonts w:ascii="Times New Roman" w:hAnsi="Times New Roman" w:cs="Times New Roman"/>
          <w:sz w:val="24"/>
          <w:szCs w:val="24"/>
        </w:rPr>
        <w:t xml:space="preserve">Границы варьировались от -18,9 до 19,48 мм для CESM и от -17,1 до 12,7 мм с США. Особенно мелкие опухоли размером менее 23 мм были более точно измерены с помощью CESM. Улучшение ткани молочной железы вокруг </w:t>
      </w:r>
      <w:proofErr w:type="spellStart"/>
      <w:r w:rsidRPr="00C874F0">
        <w:rPr>
          <w:rFonts w:ascii="Times New Roman" w:hAnsi="Times New Roman" w:cs="Times New Roman"/>
          <w:sz w:val="24"/>
          <w:szCs w:val="24"/>
        </w:rPr>
        <w:t>микрокальцификации</w:t>
      </w:r>
      <w:proofErr w:type="spellEnd"/>
      <w:r w:rsidRPr="00C874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74F0">
        <w:rPr>
          <w:rFonts w:ascii="Times New Roman" w:hAnsi="Times New Roman" w:cs="Times New Roman"/>
          <w:sz w:val="24"/>
          <w:szCs w:val="24"/>
        </w:rPr>
        <w:t>коррелирует</w:t>
      </w:r>
      <w:proofErr w:type="spellEnd"/>
      <w:r w:rsidRPr="00C874F0">
        <w:rPr>
          <w:rFonts w:ascii="Times New Roman" w:hAnsi="Times New Roman" w:cs="Times New Roman"/>
          <w:sz w:val="24"/>
          <w:szCs w:val="24"/>
        </w:rPr>
        <w:t xml:space="preserve"> с аномалиями.</w:t>
      </w:r>
    </w:p>
    <w:p w:rsidR="009326E5" w:rsidRPr="00C874F0" w:rsidRDefault="00C44840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ВЫВОДЫ:</w:t>
      </w:r>
      <w:r w:rsidR="00164EF7" w:rsidRPr="00C874F0">
        <w:rPr>
          <w:rFonts w:ascii="Times New Roman" w:hAnsi="Times New Roman" w:cs="Times New Roman"/>
          <w:sz w:val="24"/>
          <w:szCs w:val="24"/>
        </w:rPr>
        <w:t xml:space="preserve"> </w:t>
      </w:r>
      <w:r w:rsidRPr="00C874F0">
        <w:rPr>
          <w:rFonts w:ascii="Times New Roman" w:hAnsi="Times New Roman" w:cs="Times New Roman"/>
          <w:sz w:val="24"/>
          <w:szCs w:val="24"/>
        </w:rPr>
        <w:t xml:space="preserve">CESM является точной </w:t>
      </w:r>
      <w:r w:rsidR="006D6969" w:rsidRPr="00C874F0">
        <w:rPr>
          <w:rFonts w:ascii="Times New Roman" w:hAnsi="Times New Roman" w:cs="Times New Roman"/>
          <w:sz w:val="24"/>
          <w:szCs w:val="24"/>
        </w:rPr>
        <w:t xml:space="preserve">при </w:t>
      </w:r>
      <w:r w:rsidRPr="00C874F0">
        <w:rPr>
          <w:rFonts w:ascii="Times New Roman" w:hAnsi="Times New Roman" w:cs="Times New Roman"/>
          <w:sz w:val="24"/>
          <w:szCs w:val="24"/>
        </w:rPr>
        <w:t>измерени</w:t>
      </w:r>
      <w:r w:rsidR="006D6969" w:rsidRPr="00C874F0">
        <w:rPr>
          <w:rFonts w:ascii="Times New Roman" w:hAnsi="Times New Roman" w:cs="Times New Roman"/>
          <w:sz w:val="24"/>
          <w:szCs w:val="24"/>
        </w:rPr>
        <w:t>и</w:t>
      </w:r>
      <w:r w:rsidRPr="00C874F0">
        <w:rPr>
          <w:rFonts w:ascii="Times New Roman" w:hAnsi="Times New Roman" w:cs="Times New Roman"/>
          <w:sz w:val="24"/>
          <w:szCs w:val="24"/>
        </w:rPr>
        <w:t xml:space="preserve"> малых опухолей молочной железы. В среднем CESM приводит к незначител</w:t>
      </w:r>
      <w:r w:rsidR="006D6969" w:rsidRPr="00C874F0">
        <w:rPr>
          <w:rFonts w:ascii="Times New Roman" w:hAnsi="Times New Roman" w:cs="Times New Roman"/>
          <w:sz w:val="24"/>
          <w:szCs w:val="24"/>
        </w:rPr>
        <w:t>ьной переоценке размера опухоли</w:t>
      </w:r>
      <w:r w:rsidRPr="00C874F0">
        <w:rPr>
          <w:rFonts w:ascii="Times New Roman" w:hAnsi="Times New Roman" w:cs="Times New Roman"/>
          <w:sz w:val="24"/>
          <w:szCs w:val="24"/>
        </w:rPr>
        <w:t>. Оценка ткани молочно</w:t>
      </w:r>
      <w:r w:rsidR="006D6969" w:rsidRPr="00C874F0">
        <w:rPr>
          <w:rFonts w:ascii="Times New Roman" w:hAnsi="Times New Roman" w:cs="Times New Roman"/>
          <w:sz w:val="24"/>
          <w:szCs w:val="24"/>
        </w:rPr>
        <w:t>й железы может быть ограничена</w:t>
      </w:r>
      <w:r w:rsidRPr="00C874F0">
        <w:rPr>
          <w:rFonts w:ascii="Times New Roman" w:hAnsi="Times New Roman" w:cs="Times New Roman"/>
          <w:sz w:val="24"/>
          <w:szCs w:val="24"/>
        </w:rPr>
        <w:t xml:space="preserve"> излучени</w:t>
      </w:r>
      <w:r w:rsidR="003E3B26" w:rsidRPr="00C874F0">
        <w:rPr>
          <w:rFonts w:ascii="Times New Roman" w:hAnsi="Times New Roman" w:cs="Times New Roman"/>
          <w:sz w:val="24"/>
          <w:szCs w:val="24"/>
        </w:rPr>
        <w:t>ем</w:t>
      </w:r>
      <w:r w:rsidRPr="00C874F0">
        <w:rPr>
          <w:rFonts w:ascii="Times New Roman" w:hAnsi="Times New Roman" w:cs="Times New Roman"/>
          <w:sz w:val="24"/>
          <w:szCs w:val="24"/>
        </w:rPr>
        <w:t xml:space="preserve"> и усилением ф</w:t>
      </w:r>
      <w:r w:rsidR="006D6969" w:rsidRPr="00C874F0">
        <w:rPr>
          <w:rFonts w:ascii="Times New Roman" w:hAnsi="Times New Roman" w:cs="Times New Roman"/>
          <w:sz w:val="24"/>
          <w:szCs w:val="24"/>
        </w:rPr>
        <w:t xml:space="preserve">она ткани молочной железы. CESM, </w:t>
      </w:r>
      <w:proofErr w:type="gramStart"/>
      <w:r w:rsidRPr="00C874F0">
        <w:rPr>
          <w:rFonts w:ascii="Times New Roman" w:hAnsi="Times New Roman" w:cs="Times New Roman"/>
          <w:sz w:val="24"/>
          <w:szCs w:val="24"/>
        </w:rPr>
        <w:t>полезен</w:t>
      </w:r>
      <w:proofErr w:type="gramEnd"/>
      <w:r w:rsidRPr="00C874F0">
        <w:rPr>
          <w:rFonts w:ascii="Times New Roman" w:hAnsi="Times New Roman" w:cs="Times New Roman"/>
          <w:sz w:val="24"/>
          <w:szCs w:val="24"/>
        </w:rPr>
        <w:t xml:space="preserve"> в характеристике ткани молочной железы вокруг </w:t>
      </w:r>
      <w:proofErr w:type="spellStart"/>
      <w:r w:rsidRPr="00C874F0">
        <w:rPr>
          <w:rFonts w:ascii="Times New Roman" w:hAnsi="Times New Roman" w:cs="Times New Roman"/>
          <w:sz w:val="24"/>
          <w:szCs w:val="24"/>
        </w:rPr>
        <w:t>микрокальцификации</w:t>
      </w:r>
      <w:proofErr w:type="spellEnd"/>
      <w:r w:rsidRPr="00C874F0">
        <w:rPr>
          <w:rFonts w:ascii="Times New Roman" w:hAnsi="Times New Roman" w:cs="Times New Roman"/>
          <w:sz w:val="24"/>
          <w:szCs w:val="24"/>
        </w:rPr>
        <w:t>.</w:t>
      </w:r>
      <w:r w:rsidR="0072525B" w:rsidRPr="00C874F0">
        <w:rPr>
          <w:rStyle w:val="a7"/>
          <w:rFonts w:ascii="Times New Roman" w:hAnsi="Times New Roman" w:cs="Times New Roman"/>
          <w:sz w:val="24"/>
          <w:szCs w:val="24"/>
        </w:rPr>
        <w:endnoteReference w:id="8"/>
      </w:r>
    </w:p>
    <w:p w:rsidR="009326E5" w:rsidRPr="00C874F0" w:rsidRDefault="00C44840" w:rsidP="00DF606F">
      <w:pPr>
        <w:pStyle w:val="a4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 xml:space="preserve">Целью </w:t>
      </w:r>
      <w:r w:rsidR="003E3B26" w:rsidRPr="00C874F0">
        <w:rPr>
          <w:rFonts w:ascii="Times New Roman" w:hAnsi="Times New Roman" w:cs="Times New Roman"/>
          <w:sz w:val="24"/>
          <w:szCs w:val="24"/>
        </w:rPr>
        <w:t xml:space="preserve">следующего </w:t>
      </w:r>
      <w:r w:rsidRPr="00C874F0">
        <w:rPr>
          <w:rFonts w:ascii="Times New Roman" w:hAnsi="Times New Roman" w:cs="Times New Roman"/>
          <w:sz w:val="24"/>
          <w:szCs w:val="24"/>
        </w:rPr>
        <w:t>исследования было сравнить обычную маммографию и контрастную спектральную маммографию (</w:t>
      </w:r>
      <w:r w:rsidRPr="00C874F0">
        <w:rPr>
          <w:rFonts w:ascii="Times New Roman" w:hAnsi="Times New Roman" w:cs="Times New Roman"/>
          <w:sz w:val="24"/>
          <w:szCs w:val="24"/>
          <w:lang w:val="en-US"/>
        </w:rPr>
        <w:t>CESM</w:t>
      </w:r>
      <w:r w:rsidRPr="00C874F0">
        <w:rPr>
          <w:rFonts w:ascii="Times New Roman" w:hAnsi="Times New Roman" w:cs="Times New Roman"/>
          <w:sz w:val="24"/>
          <w:szCs w:val="24"/>
        </w:rPr>
        <w:t>) у предоперационных женщин.</w:t>
      </w:r>
      <w:r w:rsidR="004D26DF" w:rsidRPr="00C874F0">
        <w:rPr>
          <w:rFonts w:ascii="Times New Roman" w:hAnsi="Times New Roman" w:cs="Times New Roman"/>
          <w:sz w:val="24"/>
          <w:szCs w:val="24"/>
        </w:rPr>
        <w:t xml:space="preserve"> </w:t>
      </w:r>
      <w:r w:rsidR="009326E5" w:rsidRPr="00C874F0">
        <w:rPr>
          <w:rFonts w:ascii="Times New Roman" w:hAnsi="Times New Roman" w:cs="Times New Roman"/>
          <w:sz w:val="24"/>
          <w:szCs w:val="24"/>
        </w:rPr>
        <w:t xml:space="preserve"> </w:t>
      </w:r>
      <w:r w:rsidR="00AD1A12" w:rsidRPr="00C874F0">
        <w:rPr>
          <w:rFonts w:ascii="Times New Roman" w:hAnsi="Times New Roman" w:cs="Times New Roman"/>
          <w:sz w:val="24"/>
          <w:szCs w:val="24"/>
        </w:rPr>
        <w:t xml:space="preserve">Исследование включало 152 </w:t>
      </w:r>
      <w:proofErr w:type="gramStart"/>
      <w:r w:rsidR="00AD1A12" w:rsidRPr="00C874F0">
        <w:rPr>
          <w:rFonts w:ascii="Times New Roman" w:hAnsi="Times New Roman" w:cs="Times New Roman"/>
          <w:sz w:val="24"/>
          <w:szCs w:val="24"/>
        </w:rPr>
        <w:t>последовательных</w:t>
      </w:r>
      <w:proofErr w:type="gramEnd"/>
      <w:r w:rsidR="00AD1A12" w:rsidRPr="00C874F0">
        <w:rPr>
          <w:rFonts w:ascii="Times New Roman" w:hAnsi="Times New Roman" w:cs="Times New Roman"/>
          <w:sz w:val="24"/>
          <w:szCs w:val="24"/>
        </w:rPr>
        <w:t xml:space="preserve"> пациента с 173 повреждениями груди, диагностированными на MG или CESM. Все обследования и консультации МГ проводились в одном онкологическом центре. </w:t>
      </w:r>
      <w:r w:rsidR="006D6969" w:rsidRPr="00C874F0">
        <w:rPr>
          <w:rFonts w:ascii="Times New Roman" w:hAnsi="Times New Roman" w:cs="Times New Roman"/>
          <w:sz w:val="24"/>
          <w:szCs w:val="24"/>
        </w:rPr>
        <w:t>К</w:t>
      </w:r>
      <w:r w:rsidR="00AD1A12" w:rsidRPr="00C874F0">
        <w:rPr>
          <w:rFonts w:ascii="Times New Roman" w:hAnsi="Times New Roman" w:cs="Times New Roman"/>
          <w:sz w:val="24"/>
          <w:szCs w:val="24"/>
        </w:rPr>
        <w:t>онтрастн</w:t>
      </w:r>
      <w:r w:rsidR="006D6969" w:rsidRPr="00C874F0">
        <w:rPr>
          <w:rFonts w:ascii="Times New Roman" w:hAnsi="Times New Roman" w:cs="Times New Roman"/>
          <w:sz w:val="24"/>
          <w:szCs w:val="24"/>
        </w:rPr>
        <w:t>ое</w:t>
      </w:r>
      <w:r w:rsidR="00AD1A12" w:rsidRPr="00C874F0">
        <w:rPr>
          <w:rFonts w:ascii="Times New Roman" w:hAnsi="Times New Roman" w:cs="Times New Roman"/>
          <w:sz w:val="24"/>
          <w:szCs w:val="24"/>
        </w:rPr>
        <w:t xml:space="preserve"> </w:t>
      </w:r>
      <w:r w:rsidR="006D6969" w:rsidRPr="00C874F0">
        <w:rPr>
          <w:rFonts w:ascii="Times New Roman" w:hAnsi="Times New Roman" w:cs="Times New Roman"/>
          <w:sz w:val="24"/>
          <w:szCs w:val="24"/>
        </w:rPr>
        <w:t>вещество</w:t>
      </w:r>
      <w:r w:rsidR="00AD1A12" w:rsidRPr="00C874F0">
        <w:rPr>
          <w:rFonts w:ascii="Times New Roman" w:hAnsi="Times New Roman" w:cs="Times New Roman"/>
          <w:sz w:val="24"/>
          <w:szCs w:val="24"/>
        </w:rPr>
        <w:t xml:space="preserve"> при общей дозе 1,5 мл / кг массы тела вводили внутривенно. Впоследствии CESM проводились с помощью </w:t>
      </w:r>
      <w:proofErr w:type="spellStart"/>
      <w:r w:rsidR="00AD1A12" w:rsidRPr="00C874F0">
        <w:rPr>
          <w:rFonts w:ascii="Times New Roman" w:hAnsi="Times New Roman" w:cs="Times New Roman"/>
          <w:sz w:val="24"/>
          <w:szCs w:val="24"/>
        </w:rPr>
        <w:t>маммографического</w:t>
      </w:r>
      <w:proofErr w:type="spellEnd"/>
      <w:r w:rsidR="00AD1A12" w:rsidRPr="00C874F0">
        <w:rPr>
          <w:rFonts w:ascii="Times New Roman" w:hAnsi="Times New Roman" w:cs="Times New Roman"/>
          <w:sz w:val="24"/>
          <w:szCs w:val="24"/>
        </w:rPr>
        <w:t xml:space="preserve"> устройства, позволяющего получать двойную энергию. Вся процедура проводилась в центре онкологии. Изображения с низкой и высокой энергетической экспозицией обрабатывались вместе, и комбинация обеспечивала изображение «йода», которое указывало на контрастность в груди.</w:t>
      </w:r>
      <w:r w:rsidR="009326E5" w:rsidRPr="00C874F0">
        <w:rPr>
          <w:rFonts w:ascii="Times New Roman" w:hAnsi="Times New Roman" w:cs="Times New Roman"/>
          <w:sz w:val="24"/>
          <w:szCs w:val="24"/>
        </w:rPr>
        <w:t xml:space="preserve"> </w:t>
      </w:r>
      <w:r w:rsidR="00AD1A12" w:rsidRPr="00C87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MG выявила 157 поражений у 150 пациентов, включая 92 инфильтрационных рака, 12 </w:t>
      </w:r>
      <w:proofErr w:type="spellStart"/>
      <w:r w:rsidR="00AD1A12" w:rsidRPr="00C87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неинфильтрационных</w:t>
      </w:r>
      <w:proofErr w:type="spellEnd"/>
      <w:r w:rsidR="00AD1A12" w:rsidRPr="00C87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раков и 53 доброкачественных поражения. CESM обнаружил 149 поражений у 128 пациентов, включая 101 инфильтрационный рак, 13 </w:t>
      </w:r>
      <w:proofErr w:type="spellStart"/>
      <w:r w:rsidR="00AD1A12" w:rsidRPr="00C87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неинфильтрационных</w:t>
      </w:r>
      <w:proofErr w:type="spellEnd"/>
      <w:r w:rsidR="00AD1A12" w:rsidRPr="00C87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раков и 35 доброкачественных поражений. Чувствительность CESM составляла 100% (</w:t>
      </w:r>
      <w:r w:rsidR="006D6969" w:rsidRPr="00C87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6D6969" w:rsidRPr="00C87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сравнении</w:t>
      </w:r>
      <w:r w:rsidR="00AD1A12" w:rsidRPr="00C87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91% для </w:t>
      </w:r>
      <w:r w:rsidR="006D6969" w:rsidRPr="00C87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маммографии</w:t>
      </w:r>
      <w:r w:rsidR="00AD1A12" w:rsidRPr="00C87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удельный вес составлял 41% (</w:t>
      </w:r>
      <w:r w:rsidR="006D6969" w:rsidRPr="00C87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сравнении</w:t>
      </w:r>
      <w:r w:rsidR="00AD1A12" w:rsidRPr="00C87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15% для </w:t>
      </w:r>
      <w:r w:rsidR="006D6969" w:rsidRPr="00C87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маммографии</w:t>
      </w:r>
      <w:r w:rsidR="00AD1A12" w:rsidRPr="00C87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площадь под рабочей характеристикой приемника составляла 0,86 (против 0,67 для </w:t>
      </w:r>
      <w:r w:rsidR="006D6969" w:rsidRPr="00C87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маммографии</w:t>
      </w:r>
      <w:r w:rsidR="00AD1A12" w:rsidRPr="00C87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а точность составляла 80% (</w:t>
      </w:r>
      <w:r w:rsidR="006D6969" w:rsidRPr="00C87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сравнении</w:t>
      </w:r>
      <w:r w:rsidR="00AD1A12" w:rsidRPr="00C87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65% для МГ) для диагностики рака молочной железы. Как </w:t>
      </w:r>
      <w:r w:rsidR="006D6969" w:rsidRPr="00C87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маммография</w:t>
      </w:r>
      <w:r w:rsidR="00AD1A12" w:rsidRPr="00C87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так и CESM переоценили размеры поражения по сравнению с гистопатологией </w:t>
      </w:r>
      <w:proofErr w:type="gramStart"/>
      <w:r w:rsidR="00AD1A12" w:rsidRPr="00C87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="00AD1A12" w:rsidRPr="00C874F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</w:t>
      </w:r>
      <w:r w:rsidR="00AD1A12" w:rsidRPr="00C87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&lt;0,001).</w:t>
      </w:r>
      <w:r w:rsidR="009326E5" w:rsidRPr="00C87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D1A12" w:rsidRPr="00C87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Вывод: </w:t>
      </w:r>
      <w:r w:rsidR="00BB1D32" w:rsidRPr="00C87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r w:rsidR="00AD1A12" w:rsidRPr="00C87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CESM более высок</w:t>
      </w:r>
      <w:r w:rsidR="00BB1D32" w:rsidRPr="00C87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="00AD1A12" w:rsidRPr="00C87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чувствительность к обнаружению рака молочной железы и большую диагностическую точность, чем обычная маммография.</w:t>
      </w:r>
      <w:r w:rsidR="0072525B" w:rsidRPr="00C874F0">
        <w:rPr>
          <w:rStyle w:val="a7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endnoteReference w:id="9"/>
      </w:r>
    </w:p>
    <w:p w:rsidR="002F04DE" w:rsidRPr="00C874F0" w:rsidRDefault="00044EE0" w:rsidP="00DF606F">
      <w:pPr>
        <w:pStyle w:val="a4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Целью было</w:t>
      </w:r>
      <w:r w:rsidR="002F04DE" w:rsidRPr="00C874F0">
        <w:rPr>
          <w:rFonts w:ascii="Times New Roman" w:hAnsi="Times New Roman" w:cs="Times New Roman"/>
          <w:sz w:val="24"/>
          <w:szCs w:val="24"/>
        </w:rPr>
        <w:t xml:space="preserve"> изучи</w:t>
      </w:r>
      <w:r w:rsidRPr="00C874F0">
        <w:rPr>
          <w:rFonts w:ascii="Times New Roman" w:hAnsi="Times New Roman" w:cs="Times New Roman"/>
          <w:sz w:val="24"/>
          <w:szCs w:val="24"/>
        </w:rPr>
        <w:t>ть</w:t>
      </w:r>
      <w:r w:rsidR="002F04DE" w:rsidRPr="00C874F0">
        <w:rPr>
          <w:rFonts w:ascii="Times New Roman" w:hAnsi="Times New Roman" w:cs="Times New Roman"/>
          <w:sz w:val="24"/>
          <w:szCs w:val="24"/>
        </w:rPr>
        <w:t xml:space="preserve"> диагностическую точность CESM у пациентов, отобранных по программе скрининга рака молочной железы.</w:t>
      </w:r>
    </w:p>
    <w:p w:rsidR="002F04DE" w:rsidRPr="00C874F0" w:rsidRDefault="002F04DE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 xml:space="preserve">В течение 6 месяцев все женщины, имели право на участие в </w:t>
      </w:r>
      <w:r w:rsidR="00044EE0" w:rsidRPr="00C874F0">
        <w:rPr>
          <w:rFonts w:ascii="Times New Roman" w:hAnsi="Times New Roman" w:cs="Times New Roman"/>
          <w:sz w:val="24"/>
          <w:szCs w:val="24"/>
        </w:rPr>
        <w:t xml:space="preserve">скрининге </w:t>
      </w:r>
      <w:r w:rsidRPr="00C874F0">
        <w:rPr>
          <w:rFonts w:ascii="Times New Roman" w:hAnsi="Times New Roman" w:cs="Times New Roman"/>
          <w:sz w:val="24"/>
          <w:szCs w:val="24"/>
        </w:rPr>
        <w:t xml:space="preserve">CESM. Два радиолога, </w:t>
      </w:r>
      <w:r w:rsidR="00044EE0" w:rsidRPr="00C874F0">
        <w:rPr>
          <w:rFonts w:ascii="Times New Roman" w:hAnsi="Times New Roman" w:cs="Times New Roman"/>
          <w:sz w:val="24"/>
          <w:szCs w:val="24"/>
        </w:rPr>
        <w:t>проводили двойное слепое исследование</w:t>
      </w:r>
      <w:r w:rsidRPr="00C874F0">
        <w:rPr>
          <w:rFonts w:ascii="Times New Roman" w:hAnsi="Times New Roman" w:cs="Times New Roman"/>
          <w:sz w:val="24"/>
          <w:szCs w:val="24"/>
        </w:rPr>
        <w:t xml:space="preserve"> до окончательного диагноза, для обычной маммографии и CESM.</w:t>
      </w:r>
    </w:p>
    <w:p w:rsidR="002F04DE" w:rsidRPr="00C874F0" w:rsidRDefault="002F04DE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Из 116 женщин, 113 прошли CESM. CESM увеличил чувствительность до 100,0% (+ 3,1%), специфичность до 87,7% (+ 45,7%), по сравнению с маммографией. Различия между обычной маммографией и CESM были статис</w:t>
      </w:r>
      <w:r w:rsidR="00044EE0" w:rsidRPr="00C874F0">
        <w:rPr>
          <w:rFonts w:ascii="Times New Roman" w:hAnsi="Times New Roman" w:cs="Times New Roman"/>
          <w:sz w:val="24"/>
          <w:szCs w:val="24"/>
        </w:rPr>
        <w:t xml:space="preserve">тически значимыми (p &lt;0,0001). </w:t>
      </w:r>
      <w:r w:rsidRPr="00C874F0">
        <w:rPr>
          <w:rFonts w:ascii="Times New Roman" w:hAnsi="Times New Roman" w:cs="Times New Roman"/>
          <w:sz w:val="24"/>
          <w:szCs w:val="24"/>
        </w:rPr>
        <w:t xml:space="preserve">Для обычной маммографии </w:t>
      </w:r>
      <w:r w:rsidR="00044EE0" w:rsidRPr="00C874F0">
        <w:rPr>
          <w:rFonts w:ascii="Times New Roman" w:hAnsi="Times New Roman" w:cs="Times New Roman"/>
          <w:sz w:val="24"/>
          <w:szCs w:val="24"/>
        </w:rPr>
        <w:t>составляла 0,779,</w:t>
      </w:r>
      <w:r w:rsidRPr="00C874F0">
        <w:rPr>
          <w:rFonts w:ascii="Times New Roman" w:hAnsi="Times New Roman" w:cs="Times New Roman"/>
          <w:sz w:val="24"/>
          <w:szCs w:val="24"/>
        </w:rPr>
        <w:t xml:space="preserve"> </w:t>
      </w:r>
      <w:r w:rsidR="00044EE0" w:rsidRPr="00C874F0">
        <w:rPr>
          <w:rFonts w:ascii="Times New Roman" w:hAnsi="Times New Roman" w:cs="Times New Roman"/>
          <w:sz w:val="24"/>
          <w:szCs w:val="24"/>
        </w:rPr>
        <w:t>п</w:t>
      </w:r>
      <w:r w:rsidRPr="00C874F0">
        <w:rPr>
          <w:rFonts w:ascii="Times New Roman" w:hAnsi="Times New Roman" w:cs="Times New Roman"/>
          <w:sz w:val="24"/>
          <w:szCs w:val="24"/>
        </w:rPr>
        <w:t>ри CESM увеличился до 0,976 (p &lt;0,0001). Кроме того, наблюдалось хорошее согласие между диаметрами опухолей, измеренными с использованием CESM, МРТ грудной клетки и гистопатологией.</w:t>
      </w:r>
    </w:p>
    <w:p w:rsidR="00AD056A" w:rsidRPr="00C874F0" w:rsidRDefault="002F04DE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ВЫВОД:</w:t>
      </w:r>
      <w:r w:rsidR="00044EE0" w:rsidRPr="00C874F0">
        <w:rPr>
          <w:rFonts w:ascii="Times New Roman" w:hAnsi="Times New Roman" w:cs="Times New Roman"/>
          <w:sz w:val="24"/>
          <w:szCs w:val="24"/>
        </w:rPr>
        <w:t xml:space="preserve"> </w:t>
      </w:r>
      <w:r w:rsidRPr="00C874F0">
        <w:rPr>
          <w:rFonts w:ascii="Times New Roman" w:hAnsi="Times New Roman" w:cs="Times New Roman"/>
          <w:sz w:val="24"/>
          <w:szCs w:val="24"/>
        </w:rPr>
        <w:t>CESM увеличивает диагностическую эфф</w:t>
      </w:r>
      <w:r w:rsidR="00044EE0" w:rsidRPr="00C874F0">
        <w:rPr>
          <w:rFonts w:ascii="Times New Roman" w:hAnsi="Times New Roman" w:cs="Times New Roman"/>
          <w:sz w:val="24"/>
          <w:szCs w:val="24"/>
        </w:rPr>
        <w:t>ективность обычной маммографии</w:t>
      </w:r>
      <w:r w:rsidRPr="00C874F0">
        <w:rPr>
          <w:rFonts w:ascii="Times New Roman" w:hAnsi="Times New Roman" w:cs="Times New Roman"/>
          <w:sz w:val="24"/>
          <w:szCs w:val="24"/>
        </w:rPr>
        <w:t>.</w:t>
      </w:r>
      <w:r w:rsidR="00044EE0" w:rsidRPr="00C874F0">
        <w:rPr>
          <w:rStyle w:val="a7"/>
          <w:rFonts w:ascii="Times New Roman" w:hAnsi="Times New Roman" w:cs="Times New Roman"/>
          <w:sz w:val="24"/>
          <w:szCs w:val="24"/>
        </w:rPr>
        <w:endnoteReference w:id="10"/>
      </w:r>
    </w:p>
    <w:p w:rsidR="009B1871" w:rsidRPr="00C874F0" w:rsidRDefault="00B8561A" w:rsidP="00DF6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 xml:space="preserve">7. </w:t>
      </w:r>
      <w:r w:rsidR="00BB1D32" w:rsidRPr="00C874F0">
        <w:rPr>
          <w:rFonts w:ascii="Times New Roman" w:hAnsi="Times New Roman" w:cs="Times New Roman"/>
          <w:sz w:val="24"/>
          <w:szCs w:val="24"/>
        </w:rPr>
        <w:t xml:space="preserve">В данном исследовании </w:t>
      </w:r>
      <w:r w:rsidR="009B1871" w:rsidRPr="00C874F0">
        <w:rPr>
          <w:rFonts w:ascii="Times New Roman" w:hAnsi="Times New Roman" w:cs="Times New Roman"/>
          <w:sz w:val="24"/>
          <w:szCs w:val="24"/>
        </w:rPr>
        <w:t xml:space="preserve">цель состояла в том, чтобы оценить качество изображения </w:t>
      </w:r>
      <w:r w:rsidR="009B1871" w:rsidRPr="00C874F0">
        <w:rPr>
          <w:rFonts w:ascii="Times New Roman" w:hAnsi="Times New Roman" w:cs="Times New Roman"/>
          <w:sz w:val="24"/>
          <w:szCs w:val="24"/>
          <w:lang w:val="en-US"/>
        </w:rPr>
        <w:t>LE</w:t>
      </w:r>
      <w:r w:rsidR="009B1871" w:rsidRPr="00C874F0">
        <w:rPr>
          <w:rFonts w:ascii="Times New Roman" w:hAnsi="Times New Roman" w:cs="Times New Roman"/>
          <w:sz w:val="24"/>
          <w:szCs w:val="24"/>
        </w:rPr>
        <w:t xml:space="preserve"> </w:t>
      </w:r>
      <w:r w:rsidR="009B1871" w:rsidRPr="00C874F0">
        <w:rPr>
          <w:rFonts w:ascii="Times New Roman" w:hAnsi="Times New Roman" w:cs="Times New Roman"/>
          <w:sz w:val="24"/>
          <w:szCs w:val="24"/>
          <w:lang w:val="en-US"/>
        </w:rPr>
        <w:t>CESM</w:t>
      </w:r>
      <w:r w:rsidR="009B1871" w:rsidRPr="00C874F0">
        <w:rPr>
          <w:rFonts w:ascii="Times New Roman" w:hAnsi="Times New Roman" w:cs="Times New Roman"/>
          <w:sz w:val="24"/>
          <w:szCs w:val="24"/>
        </w:rPr>
        <w:t xml:space="preserve"> с </w:t>
      </w:r>
      <w:r w:rsidR="009B1871" w:rsidRPr="00C874F0">
        <w:rPr>
          <w:rFonts w:ascii="Times New Roman" w:hAnsi="Times New Roman" w:cs="Times New Roman"/>
          <w:sz w:val="24"/>
          <w:szCs w:val="24"/>
          <w:lang w:val="en-US"/>
        </w:rPr>
        <w:t>FFDM</w:t>
      </w:r>
      <w:r w:rsidR="009B1871" w:rsidRPr="00C874F0">
        <w:rPr>
          <w:rFonts w:ascii="Times New Roman" w:hAnsi="Times New Roman" w:cs="Times New Roman"/>
          <w:sz w:val="24"/>
          <w:szCs w:val="24"/>
        </w:rPr>
        <w:t xml:space="preserve"> </w:t>
      </w:r>
      <w:r w:rsidR="00573073" w:rsidRPr="00C874F0">
        <w:rPr>
          <w:rFonts w:ascii="Times New Roman" w:hAnsi="Times New Roman" w:cs="Times New Roman"/>
          <w:sz w:val="24"/>
          <w:szCs w:val="24"/>
        </w:rPr>
        <w:t>(</w:t>
      </w:r>
      <w:r w:rsidR="00BB1D32" w:rsidRPr="00C874F0">
        <w:rPr>
          <w:rFonts w:ascii="Times New Roman" w:hAnsi="Times New Roman" w:cs="Times New Roman"/>
          <w:sz w:val="24"/>
          <w:szCs w:val="24"/>
        </w:rPr>
        <w:t>цифровая полноформатная маммография</w:t>
      </w:r>
      <w:r w:rsidR="00573073" w:rsidRPr="00C874F0">
        <w:rPr>
          <w:rFonts w:ascii="Times New Roman" w:hAnsi="Times New Roman" w:cs="Times New Roman"/>
          <w:sz w:val="24"/>
          <w:szCs w:val="24"/>
        </w:rPr>
        <w:t>)</w:t>
      </w:r>
      <w:r w:rsidR="009B1871" w:rsidRPr="00C874F0">
        <w:rPr>
          <w:rFonts w:ascii="Times New Roman" w:hAnsi="Times New Roman" w:cs="Times New Roman"/>
          <w:sz w:val="24"/>
          <w:szCs w:val="24"/>
        </w:rPr>
        <w:t>.</w:t>
      </w:r>
    </w:p>
    <w:p w:rsidR="009B1871" w:rsidRPr="00C874F0" w:rsidRDefault="00BB1D32" w:rsidP="00DF6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М</w:t>
      </w:r>
      <w:r w:rsidR="009B1871" w:rsidRPr="00C874F0">
        <w:rPr>
          <w:rFonts w:ascii="Times New Roman" w:hAnsi="Times New Roman" w:cs="Times New Roman"/>
          <w:sz w:val="24"/>
          <w:szCs w:val="24"/>
        </w:rPr>
        <w:t>етоды</w:t>
      </w:r>
      <w:r w:rsidRPr="00C874F0">
        <w:rPr>
          <w:rFonts w:ascii="Times New Roman" w:hAnsi="Times New Roman" w:cs="Times New Roman"/>
          <w:sz w:val="24"/>
          <w:szCs w:val="24"/>
        </w:rPr>
        <w:t>: в</w:t>
      </w:r>
      <w:r w:rsidR="009B1871" w:rsidRPr="00C874F0">
        <w:rPr>
          <w:rFonts w:ascii="Times New Roman" w:hAnsi="Times New Roman" w:cs="Times New Roman"/>
          <w:sz w:val="24"/>
          <w:szCs w:val="24"/>
        </w:rPr>
        <w:t xml:space="preserve"> общей сложности 147 случаев с изображениями </w:t>
      </w:r>
      <w:r w:rsidR="009B1871" w:rsidRPr="00C874F0">
        <w:rPr>
          <w:rFonts w:ascii="Times New Roman" w:hAnsi="Times New Roman" w:cs="Times New Roman"/>
          <w:sz w:val="24"/>
          <w:szCs w:val="24"/>
          <w:lang w:val="en-US"/>
        </w:rPr>
        <w:t>FFDM</w:t>
      </w:r>
      <w:r w:rsidR="009B1871" w:rsidRPr="00C874F0">
        <w:rPr>
          <w:rFonts w:ascii="Times New Roman" w:hAnsi="Times New Roman" w:cs="Times New Roman"/>
          <w:sz w:val="24"/>
          <w:szCs w:val="24"/>
        </w:rPr>
        <w:t xml:space="preserve"> и </w:t>
      </w:r>
      <w:r w:rsidR="00B61128" w:rsidRPr="00C874F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9B1871" w:rsidRPr="00C874F0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B61128" w:rsidRPr="00C874F0">
        <w:rPr>
          <w:rFonts w:ascii="Times New Roman" w:hAnsi="Times New Roman" w:cs="Times New Roman"/>
          <w:sz w:val="24"/>
          <w:szCs w:val="24"/>
          <w:lang w:val="en-US"/>
        </w:rPr>
        <w:t>SM</w:t>
      </w:r>
      <w:r w:rsidR="009B1871" w:rsidRPr="00C874F0">
        <w:rPr>
          <w:rFonts w:ascii="Times New Roman" w:hAnsi="Times New Roman" w:cs="Times New Roman"/>
          <w:sz w:val="24"/>
          <w:szCs w:val="24"/>
        </w:rPr>
        <w:t xml:space="preserve"> были независимо оценены двумя опытными радиологами. </w:t>
      </w:r>
    </w:p>
    <w:p w:rsidR="009326E5" w:rsidRPr="00C874F0" w:rsidRDefault="009B1871" w:rsidP="00DF6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Результаты</w:t>
      </w:r>
      <w:r w:rsidR="00E94E55" w:rsidRPr="00C874F0">
        <w:rPr>
          <w:rFonts w:ascii="Times New Roman" w:hAnsi="Times New Roman" w:cs="Times New Roman"/>
          <w:sz w:val="24"/>
          <w:szCs w:val="24"/>
        </w:rPr>
        <w:t xml:space="preserve"> показали, что</w:t>
      </w:r>
      <w:r w:rsidR="00BB1D32" w:rsidRPr="00C874F0">
        <w:rPr>
          <w:rFonts w:ascii="Times New Roman" w:hAnsi="Times New Roman" w:cs="Times New Roman"/>
          <w:sz w:val="24"/>
          <w:szCs w:val="24"/>
        </w:rPr>
        <w:t xml:space="preserve"> н</w:t>
      </w:r>
      <w:r w:rsidRPr="00C874F0">
        <w:rPr>
          <w:rFonts w:ascii="Times New Roman" w:hAnsi="Times New Roman" w:cs="Times New Roman"/>
          <w:sz w:val="24"/>
          <w:szCs w:val="24"/>
        </w:rPr>
        <w:t xml:space="preserve">икаких существенных различий в показателях качества изображения не </w:t>
      </w:r>
      <w:r w:rsidR="00E94E55" w:rsidRPr="00C874F0">
        <w:rPr>
          <w:rFonts w:ascii="Times New Roman" w:hAnsi="Times New Roman" w:cs="Times New Roman"/>
          <w:sz w:val="24"/>
          <w:szCs w:val="24"/>
        </w:rPr>
        <w:t>наблюдалось между изображениями</w:t>
      </w:r>
      <w:r w:rsidRPr="00C874F0">
        <w:rPr>
          <w:rFonts w:ascii="Times New Roman" w:hAnsi="Times New Roman" w:cs="Times New Roman"/>
          <w:sz w:val="24"/>
          <w:szCs w:val="24"/>
        </w:rPr>
        <w:t>.</w:t>
      </w:r>
      <w:r w:rsidR="00BB1D32" w:rsidRPr="00C874F0">
        <w:rPr>
          <w:rStyle w:val="a7"/>
          <w:rFonts w:ascii="Times New Roman" w:hAnsi="Times New Roman" w:cs="Times New Roman"/>
          <w:sz w:val="24"/>
          <w:szCs w:val="24"/>
        </w:rPr>
        <w:endnoteReference w:id="11"/>
      </w:r>
    </w:p>
    <w:p w:rsidR="007631B9" w:rsidRPr="00C874F0" w:rsidRDefault="00946523" w:rsidP="00DF606F">
      <w:pPr>
        <w:pStyle w:val="a4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 xml:space="preserve">Целью этого исследования было сравнить чувствительность, специфичность и точность маммографии, УЗИ и CESM при выявлении злокачественных поражений молочной железы. Исследование включало 116 пациентов. Все пациенты были симптоматичными и подвергались маммографии, УЗИ и CESM. </w:t>
      </w:r>
    </w:p>
    <w:p w:rsidR="00A00900" w:rsidRPr="00C874F0" w:rsidRDefault="00946523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 xml:space="preserve">Чувствительность CESM была на 100% выше, чем у маммографии (90%, p &lt;0,004) или УЗИ (92%, p &lt;0,01). Точность CESM составляла 78%, также выше, чем маммографии (69%, p &lt;0,004) и УЗИ (70%, p = 0,03). Не было статистически значимого различия между УЗИ для CESM (оба 0,83). CESM позволил лучше выявить злокачественные поражения, чем как маммография, так и УЗИ. CESM обнаружил улучшение поражений при некоторых доброкачественных поражениях, что привело к появлению ложноположительных диагнозов, аналогичных показателям маммографии и УЗИ. </w:t>
      </w:r>
      <w:r w:rsidRPr="00C874F0">
        <w:rPr>
          <w:rStyle w:val="a7"/>
          <w:rFonts w:ascii="Times New Roman" w:hAnsi="Times New Roman" w:cs="Times New Roman"/>
          <w:sz w:val="24"/>
          <w:szCs w:val="24"/>
        </w:rPr>
        <w:endnoteReference w:id="12"/>
      </w:r>
    </w:p>
    <w:p w:rsidR="00A00900" w:rsidRPr="00C874F0" w:rsidRDefault="00A00900" w:rsidP="00DF606F">
      <w:pPr>
        <w:pStyle w:val="a4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 xml:space="preserve">Целью этого исследования было сравнить степень улучшения на CESM с характеристиками поражения маммографии (MG) и гистологией поражения у женщин с подозрением на рак груди. ВЫВОДЫ Сильное или среднее повышение на CESM и масса или масса с </w:t>
      </w:r>
      <w:proofErr w:type="spellStart"/>
      <w:r w:rsidRPr="00C874F0">
        <w:rPr>
          <w:rFonts w:ascii="Times New Roman" w:hAnsi="Times New Roman" w:cs="Times New Roman"/>
          <w:sz w:val="24"/>
          <w:szCs w:val="24"/>
        </w:rPr>
        <w:t>микрокальцификацией</w:t>
      </w:r>
      <w:proofErr w:type="spellEnd"/>
      <w:r w:rsidRPr="00C874F0">
        <w:rPr>
          <w:rFonts w:ascii="Times New Roman" w:hAnsi="Times New Roman" w:cs="Times New Roman"/>
          <w:sz w:val="24"/>
          <w:szCs w:val="24"/>
        </w:rPr>
        <w:t xml:space="preserve"> на MG были сильными показателями злокачественной трансформации. Однако не было обнаружено комбинации характеристик MG и CESM, полезных при определении ложноположительных повреждений.</w:t>
      </w:r>
      <w:r w:rsidRPr="00C874F0">
        <w:rPr>
          <w:rStyle w:val="a7"/>
          <w:rFonts w:ascii="Times New Roman" w:hAnsi="Times New Roman" w:cs="Times New Roman"/>
          <w:sz w:val="24"/>
          <w:szCs w:val="24"/>
        </w:rPr>
        <w:endnoteReference w:id="13"/>
      </w:r>
      <w:r w:rsidRPr="00C874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</w:p>
    <w:p w:rsidR="00173FB0" w:rsidRPr="00C874F0" w:rsidRDefault="00CF6611" w:rsidP="00DF606F">
      <w:pPr>
        <w:pStyle w:val="a4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lastRenderedPageBreak/>
        <w:t xml:space="preserve">Спектральная маммография с контрастным усилением для сравнения клинической эффективности контрастной расширенной спектральной маммографии </w:t>
      </w:r>
      <w:proofErr w:type="gramStart"/>
      <w:r w:rsidRPr="00C874F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874F0">
        <w:rPr>
          <w:rFonts w:ascii="Times New Roman" w:hAnsi="Times New Roman" w:cs="Times New Roman"/>
          <w:sz w:val="24"/>
          <w:szCs w:val="24"/>
        </w:rPr>
        <w:t>CESM ) и обычной цифровой маммографии (MMG) с гистопатологией.</w:t>
      </w:r>
      <w:r w:rsidR="00173FB0" w:rsidRPr="00C874F0">
        <w:rPr>
          <w:rFonts w:ascii="Times New Roman" w:hAnsi="Times New Roman" w:cs="Times New Roman"/>
          <w:sz w:val="24"/>
          <w:szCs w:val="24"/>
        </w:rPr>
        <w:t xml:space="preserve"> </w:t>
      </w:r>
      <w:r w:rsidR="00B94C4D" w:rsidRPr="00C874F0">
        <w:rPr>
          <w:rFonts w:ascii="Times New Roman" w:hAnsi="Times New Roman" w:cs="Times New Roman"/>
          <w:sz w:val="24"/>
          <w:szCs w:val="24"/>
        </w:rPr>
        <w:t>Д</w:t>
      </w:r>
      <w:r w:rsidRPr="00C874F0">
        <w:rPr>
          <w:rFonts w:ascii="Times New Roman" w:hAnsi="Times New Roman" w:cs="Times New Roman"/>
          <w:sz w:val="24"/>
          <w:szCs w:val="24"/>
        </w:rPr>
        <w:t xml:space="preserve">анные свидетельствуют о том, что CESM обеспечивает превосходную клиническую эффективность по сравнению с </w:t>
      </w:r>
      <w:r w:rsidR="00B94C4D" w:rsidRPr="00C874F0">
        <w:rPr>
          <w:rFonts w:ascii="Times New Roman" w:hAnsi="Times New Roman" w:cs="Times New Roman"/>
          <w:sz w:val="24"/>
          <w:szCs w:val="24"/>
        </w:rPr>
        <w:t>цифровой маммографией</w:t>
      </w:r>
      <w:r w:rsidRPr="00C874F0">
        <w:rPr>
          <w:rFonts w:ascii="Times New Roman" w:hAnsi="Times New Roman" w:cs="Times New Roman"/>
          <w:sz w:val="24"/>
          <w:szCs w:val="24"/>
        </w:rPr>
        <w:t xml:space="preserve">. Использование CESM может уменьшить ложные негативы. </w:t>
      </w:r>
      <w:r w:rsidRPr="00C874F0">
        <w:rPr>
          <w:rStyle w:val="a7"/>
          <w:rFonts w:ascii="Times New Roman" w:hAnsi="Times New Roman" w:cs="Times New Roman"/>
          <w:sz w:val="24"/>
          <w:szCs w:val="24"/>
        </w:rPr>
        <w:endnoteReference w:id="14"/>
      </w:r>
    </w:p>
    <w:p w:rsidR="00173FB0" w:rsidRPr="00C874F0" w:rsidRDefault="00B94C4D" w:rsidP="00DF606F">
      <w:pPr>
        <w:pStyle w:val="a4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 xml:space="preserve">Основная цель этого исследования состояла в том, чтобы сравнить контрастные спектральные маммографии (CESM) и магнитно-резонансную томографию (МРТ) с гистопатологическими результатами и сравнить чувствительность, точность и положительные и отрицательные предсказательные значения для обоих методов визуализации. </w:t>
      </w:r>
      <w:r w:rsidR="00DC13ED" w:rsidRPr="00C874F0">
        <w:rPr>
          <w:rFonts w:ascii="Times New Roman" w:hAnsi="Times New Roman" w:cs="Times New Roman"/>
          <w:sz w:val="24"/>
          <w:szCs w:val="24"/>
        </w:rPr>
        <w:t>Р</w:t>
      </w:r>
      <w:r w:rsidRPr="00C874F0">
        <w:rPr>
          <w:rFonts w:ascii="Times New Roman" w:hAnsi="Times New Roman" w:cs="Times New Roman"/>
          <w:sz w:val="24"/>
          <w:szCs w:val="24"/>
        </w:rPr>
        <w:t>езультаты</w:t>
      </w:r>
      <w:r w:rsidRPr="00C874F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874F0">
        <w:rPr>
          <w:rFonts w:ascii="Times New Roman" w:hAnsi="Times New Roman" w:cs="Times New Roman"/>
          <w:sz w:val="24"/>
          <w:szCs w:val="24"/>
        </w:rPr>
        <w:t>показывают, что CESM может быть ценным диагностическим методом, который позволяет точно выявлять злокачественные повреждения молочной железы, имеет высокую отрицательную прогностическую ценность и ложноположительную скорость, аналогичную ложной МРТ груди.</w:t>
      </w:r>
      <w:r w:rsidRPr="00C874F0">
        <w:rPr>
          <w:rStyle w:val="a7"/>
          <w:rFonts w:ascii="Times New Roman" w:hAnsi="Times New Roman" w:cs="Times New Roman"/>
          <w:sz w:val="24"/>
          <w:szCs w:val="24"/>
        </w:rPr>
        <w:endnoteReference w:id="15"/>
      </w:r>
    </w:p>
    <w:p w:rsidR="00F13868" w:rsidRPr="00C874F0" w:rsidRDefault="00F13868" w:rsidP="00DF606F">
      <w:pPr>
        <w:pStyle w:val="a4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 xml:space="preserve">В данном исследовании результаты показали, что </w:t>
      </w:r>
      <w:r w:rsidRPr="00C874F0">
        <w:rPr>
          <w:rFonts w:ascii="Times New Roman" w:hAnsi="Times New Roman" w:cs="Times New Roman"/>
          <w:sz w:val="24"/>
          <w:szCs w:val="24"/>
          <w:lang w:val="en-US"/>
        </w:rPr>
        <w:t>CESM</w:t>
      </w:r>
      <w:r w:rsidRPr="00C874F0">
        <w:rPr>
          <w:rFonts w:ascii="Times New Roman" w:hAnsi="Times New Roman" w:cs="Times New Roman"/>
          <w:sz w:val="24"/>
          <w:szCs w:val="24"/>
        </w:rPr>
        <w:t xml:space="preserve"> может обеспечить более высокую чувствительность к обнаружению рака молочной железы и большую диагностическую точность, чем обычная маммография.</w:t>
      </w:r>
      <w:r w:rsidRPr="00C874F0">
        <w:rPr>
          <w:rStyle w:val="a7"/>
          <w:rFonts w:ascii="Times New Roman" w:hAnsi="Times New Roman" w:cs="Times New Roman"/>
          <w:sz w:val="24"/>
          <w:szCs w:val="24"/>
        </w:rPr>
        <w:endnoteReference w:id="16"/>
      </w:r>
    </w:p>
    <w:p w:rsidR="00B94C4D" w:rsidRPr="00C874F0" w:rsidRDefault="00B94C4D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27525" w:rsidRPr="00C874F0" w:rsidRDefault="00627525" w:rsidP="00DF606F">
      <w:pPr>
        <w:pStyle w:val="a4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Безопасность (</w:t>
      </w:r>
      <w:r w:rsidR="00AB4589" w:rsidRPr="00C874F0">
        <w:rPr>
          <w:rFonts w:ascii="Times New Roman" w:hAnsi="Times New Roman" w:cs="Times New Roman"/>
          <w:sz w:val="24"/>
          <w:szCs w:val="24"/>
        </w:rPr>
        <w:t>Описание исследований: дизайн, популяция, го</w:t>
      </w:r>
      <w:r w:rsidRPr="00C874F0">
        <w:rPr>
          <w:rFonts w:ascii="Times New Roman" w:hAnsi="Times New Roman" w:cs="Times New Roman"/>
          <w:sz w:val="24"/>
          <w:szCs w:val="24"/>
        </w:rPr>
        <w:t xml:space="preserve">д публикации, результаты и </w:t>
      </w:r>
      <w:proofErr w:type="spellStart"/>
      <w:r w:rsidRPr="00C874F0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Pr="00C874F0">
        <w:rPr>
          <w:rFonts w:ascii="Times New Roman" w:hAnsi="Times New Roman" w:cs="Times New Roman"/>
          <w:sz w:val="24"/>
          <w:szCs w:val="24"/>
        </w:rPr>
        <w:t>.д</w:t>
      </w:r>
      <w:proofErr w:type="spellEnd"/>
      <w:proofErr w:type="gramEnd"/>
      <w:r w:rsidRPr="00C874F0">
        <w:rPr>
          <w:rFonts w:ascii="Times New Roman" w:hAnsi="Times New Roman" w:cs="Times New Roman"/>
          <w:sz w:val="24"/>
          <w:szCs w:val="24"/>
        </w:rPr>
        <w:t>)</w:t>
      </w:r>
    </w:p>
    <w:p w:rsidR="007631B9" w:rsidRPr="00C874F0" w:rsidRDefault="00F13868" w:rsidP="00DF606F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На основе данных клинических исследований, метод контрастной спектральной маммографии является безопасным.</w:t>
      </w:r>
    </w:p>
    <w:p w:rsidR="00627525" w:rsidRPr="00C874F0" w:rsidRDefault="00627525" w:rsidP="00DF606F">
      <w:pPr>
        <w:pStyle w:val="a4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Экономическая эффективность (</w:t>
      </w:r>
      <w:r w:rsidR="00AB4589" w:rsidRPr="00C874F0">
        <w:rPr>
          <w:rFonts w:ascii="Times New Roman" w:hAnsi="Times New Roman" w:cs="Times New Roman"/>
          <w:sz w:val="24"/>
          <w:szCs w:val="24"/>
        </w:rPr>
        <w:t>Описание исследований: дизайн, популяция, год публикации, результаты, сравнение с существующими альтернативами и т.д.</w:t>
      </w:r>
      <w:r w:rsidRPr="00C874F0">
        <w:rPr>
          <w:rFonts w:ascii="Times New Roman" w:hAnsi="Times New Roman" w:cs="Times New Roman"/>
          <w:sz w:val="24"/>
          <w:szCs w:val="24"/>
        </w:rPr>
        <w:t>)/Результаты экономической оценки</w:t>
      </w:r>
    </w:p>
    <w:p w:rsidR="00F5378B" w:rsidRPr="00C874F0" w:rsidRDefault="00385690" w:rsidP="00DF6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874F0">
        <w:rPr>
          <w:rFonts w:ascii="Times New Roman" w:hAnsi="Times New Roman" w:cs="Times New Roman"/>
          <w:sz w:val="24"/>
          <w:szCs w:val="24"/>
        </w:rPr>
        <w:t>CESM</w:t>
      </w:r>
      <w:r w:rsidR="00F5378B" w:rsidRPr="00C874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намного более экономически выгодно</w:t>
      </w:r>
      <w:r w:rsidRPr="00C874F0">
        <w:rPr>
          <w:rFonts w:ascii="Times New Roman" w:hAnsi="Times New Roman" w:cs="Times New Roman"/>
          <w:sz w:val="24"/>
          <w:szCs w:val="24"/>
          <w:shd w:val="clear" w:color="auto" w:fill="FFFFFF"/>
        </w:rPr>
        <w:t>е исследование</w:t>
      </w:r>
      <w:r w:rsidR="00F5378B" w:rsidRPr="00C874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чем </w:t>
      </w:r>
      <w:r w:rsidRPr="00C874F0">
        <w:rPr>
          <w:rFonts w:ascii="Times New Roman" w:hAnsi="Times New Roman" w:cs="Times New Roman"/>
          <w:sz w:val="24"/>
          <w:szCs w:val="24"/>
          <w:shd w:val="clear" w:color="auto" w:fill="FFFFFF"/>
        </w:rPr>
        <w:t>МР</w:t>
      </w:r>
      <w:r w:rsidR="00F5378B" w:rsidRPr="00C874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Т, </w:t>
      </w:r>
      <w:proofErr w:type="gramStart"/>
      <w:r w:rsidR="00F5378B" w:rsidRPr="00C874F0">
        <w:rPr>
          <w:rFonts w:ascii="Times New Roman" w:hAnsi="Times New Roman" w:cs="Times New Roman"/>
          <w:sz w:val="24"/>
          <w:szCs w:val="24"/>
          <w:shd w:val="clear" w:color="auto" w:fill="FFFFFF"/>
        </w:rPr>
        <w:t>благодаря</w:t>
      </w:r>
      <w:proofErr w:type="gramEnd"/>
      <w:r w:rsidRPr="00C874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91554D" w:rsidRPr="00C874F0" w:rsidRDefault="00385690" w:rsidP="00DF6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874F0">
        <w:rPr>
          <w:rFonts w:ascii="Times New Roman" w:hAnsi="Times New Roman" w:cs="Times New Roman"/>
          <w:sz w:val="24"/>
          <w:szCs w:val="24"/>
          <w:shd w:val="clear" w:color="auto" w:fill="FFFFFF"/>
        </w:rPr>
        <w:t>более низкой</w:t>
      </w:r>
      <w:r w:rsidR="00F5378B" w:rsidRPr="00C874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стоимост</w:t>
      </w:r>
      <w:r w:rsidRPr="00C874F0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="00F5378B" w:rsidRPr="00C874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оборудования, контрастн</w:t>
      </w:r>
      <w:r w:rsidRPr="00C874F0">
        <w:rPr>
          <w:rFonts w:ascii="Times New Roman" w:hAnsi="Times New Roman" w:cs="Times New Roman"/>
          <w:sz w:val="24"/>
          <w:szCs w:val="24"/>
          <w:shd w:val="clear" w:color="auto" w:fill="FFFFFF"/>
        </w:rPr>
        <w:t>ой</w:t>
      </w:r>
      <w:r w:rsidR="00F5378B" w:rsidRPr="00C874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сред</w:t>
      </w:r>
      <w:r w:rsidRPr="00C874F0">
        <w:rPr>
          <w:rFonts w:ascii="Times New Roman" w:hAnsi="Times New Roman" w:cs="Times New Roman"/>
          <w:sz w:val="24"/>
          <w:szCs w:val="24"/>
          <w:shd w:val="clear" w:color="auto" w:fill="FFFFFF"/>
        </w:rPr>
        <w:t>ы</w:t>
      </w:r>
      <w:r w:rsidR="00F5378B" w:rsidRPr="00C874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меньше</w:t>
      </w:r>
      <w:r w:rsidRPr="00C874F0">
        <w:rPr>
          <w:rFonts w:ascii="Times New Roman" w:hAnsi="Times New Roman" w:cs="Times New Roman"/>
          <w:sz w:val="24"/>
          <w:szCs w:val="24"/>
          <w:shd w:val="clear" w:color="auto" w:fill="FFFFFF"/>
        </w:rPr>
        <w:t>му количеству</w:t>
      </w:r>
      <w:r w:rsidR="00F5378B" w:rsidRPr="00C874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исследований</w:t>
      </w:r>
      <w:r w:rsidRPr="00C874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F5378B" w:rsidRPr="00C874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чем при использовании обычных </w:t>
      </w:r>
      <w:proofErr w:type="spellStart"/>
      <w:r w:rsidR="00F5378B" w:rsidRPr="00C874F0">
        <w:rPr>
          <w:rFonts w:ascii="Times New Roman" w:hAnsi="Times New Roman" w:cs="Times New Roman"/>
          <w:sz w:val="24"/>
          <w:szCs w:val="24"/>
          <w:shd w:val="clear" w:color="auto" w:fill="FFFFFF"/>
        </w:rPr>
        <w:t>маммографических</w:t>
      </w:r>
      <w:proofErr w:type="spellEnd"/>
      <w:r w:rsidR="00F5378B" w:rsidRPr="00C874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874F0">
        <w:rPr>
          <w:rFonts w:ascii="Times New Roman" w:hAnsi="Times New Roman" w:cs="Times New Roman"/>
          <w:sz w:val="24"/>
          <w:szCs w:val="24"/>
          <w:shd w:val="clear" w:color="auto" w:fill="FFFFFF"/>
        </w:rPr>
        <w:t>исследований</w:t>
      </w:r>
      <w:r w:rsidR="00F5378B" w:rsidRPr="00C874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C874F0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(</w:t>
      </w:r>
      <w:r w:rsidR="0091554D" w:rsidRPr="00C874F0">
        <w:rPr>
          <w:rFonts w:ascii="Times New Roman" w:hAnsi="Times New Roman" w:cs="Times New Roman"/>
          <w:bCs/>
          <w:sz w:val="24"/>
          <w:szCs w:val="24"/>
          <w:lang w:val="en-US"/>
        </w:rPr>
        <w:t>Contrast Enhanced Spectral Mammography (CESM)</w:t>
      </w:r>
      <w:r w:rsidRPr="00C874F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91554D" w:rsidRPr="00C874F0">
        <w:rPr>
          <w:rFonts w:ascii="Times New Roman" w:hAnsi="Times New Roman" w:cs="Times New Roman"/>
          <w:sz w:val="24"/>
          <w:szCs w:val="24"/>
          <w:lang w:val="en-US"/>
        </w:rPr>
        <w:t>Wilaiporn</w:t>
      </w:r>
      <w:proofErr w:type="spellEnd"/>
      <w:r w:rsidR="0091554D" w:rsidRPr="00C874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1554D" w:rsidRPr="00C874F0">
        <w:rPr>
          <w:rFonts w:ascii="Times New Roman" w:hAnsi="Times New Roman" w:cs="Times New Roman"/>
          <w:sz w:val="24"/>
          <w:szCs w:val="24"/>
          <w:lang w:val="en-US"/>
        </w:rPr>
        <w:t>Bhothisuwan</w:t>
      </w:r>
      <w:proofErr w:type="spellEnd"/>
      <w:r w:rsidR="0091554D" w:rsidRPr="00C874F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874F0">
        <w:rPr>
          <w:rFonts w:ascii="Times New Roman" w:hAnsi="Times New Roman" w:cs="Times New Roman"/>
          <w:sz w:val="24"/>
          <w:szCs w:val="24"/>
          <w:lang w:val="en-US"/>
        </w:rPr>
        <w:t>Pramaporn</w:t>
      </w:r>
      <w:proofErr w:type="spellEnd"/>
      <w:r w:rsidRPr="00C874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74F0">
        <w:rPr>
          <w:rFonts w:ascii="Times New Roman" w:hAnsi="Times New Roman" w:cs="Times New Roman"/>
          <w:sz w:val="24"/>
          <w:szCs w:val="24"/>
          <w:lang w:val="en-US"/>
        </w:rPr>
        <w:t>Kimhamanon</w:t>
      </w:r>
      <w:proofErr w:type="spellEnd"/>
      <w:r w:rsidRPr="00C874F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91554D" w:rsidRPr="00C874F0">
        <w:rPr>
          <w:rStyle w:val="A00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The Bangkok Medical Journal Vol. 8; September </w:t>
      </w:r>
      <w:proofErr w:type="gramStart"/>
      <w:r w:rsidR="0091554D" w:rsidRPr="00C874F0">
        <w:rPr>
          <w:rStyle w:val="A00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2014 </w:t>
      </w:r>
      <w:r w:rsidRPr="00C874F0">
        <w:rPr>
          <w:rStyle w:val="A00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91554D" w:rsidRPr="00C874F0">
        <w:rPr>
          <w:rStyle w:val="A10"/>
          <w:rFonts w:ascii="Times New Roman" w:hAnsi="Times New Roman" w:cs="Times New Roman"/>
          <w:color w:val="auto"/>
          <w:sz w:val="24"/>
          <w:szCs w:val="24"/>
          <w:lang w:val="en-US"/>
        </w:rPr>
        <w:t>IS</w:t>
      </w:r>
      <w:r w:rsidRPr="00C874F0">
        <w:rPr>
          <w:rStyle w:val="A10"/>
          <w:rFonts w:ascii="Times New Roman" w:hAnsi="Times New Roman" w:cs="Times New Roman"/>
          <w:color w:val="auto"/>
          <w:sz w:val="24"/>
          <w:szCs w:val="24"/>
          <w:lang w:val="en-US"/>
        </w:rPr>
        <w:t>SN</w:t>
      </w:r>
      <w:proofErr w:type="gramEnd"/>
      <w:r w:rsidRPr="00C874F0">
        <w:rPr>
          <w:rStyle w:val="A10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2287-0237</w:t>
      </w:r>
      <w:r w:rsidR="0091554D" w:rsidRPr="00C874F0">
        <w:rPr>
          <w:rStyle w:val="A10"/>
          <w:rFonts w:ascii="Times New Roman" w:hAnsi="Times New Roman" w:cs="Times New Roman"/>
          <w:color w:val="auto"/>
          <w:sz w:val="24"/>
          <w:szCs w:val="24"/>
          <w:lang w:val="en-US"/>
        </w:rPr>
        <w:t>)</w:t>
      </w:r>
    </w:p>
    <w:p w:rsidR="00AD056A" w:rsidRPr="00C874F0" w:rsidRDefault="00AD056A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94978" w:rsidRPr="00C874F0" w:rsidRDefault="002B7337" w:rsidP="00DF606F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74F0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2B7337" w:rsidRPr="00C874F0" w:rsidRDefault="002B7337" w:rsidP="00DF606F">
      <w:pPr>
        <w:pStyle w:val="a4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Выводы о клинической эффективности</w:t>
      </w:r>
    </w:p>
    <w:p w:rsidR="00AD056A" w:rsidRPr="00C874F0" w:rsidRDefault="00BC2BA9" w:rsidP="00DF6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Контрастная спектральная маммография CESM является клинически эффективной.</w:t>
      </w:r>
    </w:p>
    <w:p w:rsidR="002B7337" w:rsidRPr="00C874F0" w:rsidRDefault="002B7337" w:rsidP="00DF606F">
      <w:pPr>
        <w:pStyle w:val="a4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Выводы о клинической безопасности</w:t>
      </w:r>
    </w:p>
    <w:p w:rsidR="00F13868" w:rsidRPr="00C874F0" w:rsidRDefault="00BC2BA9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Контрастная спектральная маммография CESM, является клинически безопасным.</w:t>
      </w:r>
    </w:p>
    <w:p w:rsidR="002B7337" w:rsidRPr="00C874F0" w:rsidRDefault="002B7337" w:rsidP="00DF606F">
      <w:pPr>
        <w:pStyle w:val="a4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 xml:space="preserve">Выводы </w:t>
      </w:r>
      <w:r w:rsidR="00E43165" w:rsidRPr="00C874F0">
        <w:rPr>
          <w:rFonts w:ascii="Times New Roman" w:hAnsi="Times New Roman" w:cs="Times New Roman"/>
          <w:sz w:val="24"/>
          <w:szCs w:val="24"/>
        </w:rPr>
        <w:t>об</w:t>
      </w:r>
      <w:r w:rsidRPr="00C874F0">
        <w:rPr>
          <w:rFonts w:ascii="Times New Roman" w:hAnsi="Times New Roman" w:cs="Times New Roman"/>
          <w:sz w:val="24"/>
          <w:szCs w:val="24"/>
        </w:rPr>
        <w:t xml:space="preserve"> экономической эффективности</w:t>
      </w:r>
    </w:p>
    <w:p w:rsidR="00AD056A" w:rsidRPr="00C874F0" w:rsidRDefault="00BC2BA9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Контрастная спектральная маммография CESM, является экономически эффективным.</w:t>
      </w:r>
    </w:p>
    <w:p w:rsidR="002B7337" w:rsidRPr="00C874F0" w:rsidRDefault="00882279" w:rsidP="00DF606F">
      <w:pPr>
        <w:pStyle w:val="a4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Преимущества и недостатки метода</w:t>
      </w:r>
    </w:p>
    <w:p w:rsidR="008B2847" w:rsidRPr="00C874F0" w:rsidRDefault="008B2847" w:rsidP="00DF6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 xml:space="preserve">Преимущества: </w:t>
      </w:r>
    </w:p>
    <w:p w:rsidR="008B2847" w:rsidRPr="00C874F0" w:rsidRDefault="008B2847" w:rsidP="00DF606F">
      <w:pPr>
        <w:pStyle w:val="a4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 xml:space="preserve">1. Большие возможности получения дополнительной информации для уточненной дифференциальной диагностики заболеваний молочной железы, снижающей число </w:t>
      </w:r>
      <w:r w:rsidRPr="00C874F0">
        <w:rPr>
          <w:rFonts w:ascii="Times New Roman" w:hAnsi="Times New Roman" w:cs="Times New Roman"/>
          <w:sz w:val="24"/>
          <w:szCs w:val="24"/>
        </w:rPr>
        <w:lastRenderedPageBreak/>
        <w:t xml:space="preserve">предположительных заключений и уменьшающей количество неоправданных </w:t>
      </w:r>
      <w:proofErr w:type="spellStart"/>
      <w:r w:rsidRPr="00C874F0">
        <w:rPr>
          <w:rFonts w:ascii="Times New Roman" w:hAnsi="Times New Roman" w:cs="Times New Roman"/>
          <w:sz w:val="24"/>
          <w:szCs w:val="24"/>
        </w:rPr>
        <w:t>инвазивных</w:t>
      </w:r>
      <w:proofErr w:type="spellEnd"/>
      <w:r w:rsidRPr="00C874F0">
        <w:rPr>
          <w:rFonts w:ascii="Times New Roman" w:hAnsi="Times New Roman" w:cs="Times New Roman"/>
          <w:sz w:val="24"/>
          <w:szCs w:val="24"/>
        </w:rPr>
        <w:t xml:space="preserve"> вмешательств;</w:t>
      </w:r>
    </w:p>
    <w:p w:rsidR="008B2847" w:rsidRPr="00C874F0" w:rsidRDefault="008B2847" w:rsidP="00DF606F">
      <w:pPr>
        <w:pStyle w:val="a4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 xml:space="preserve">2.  Высокоинформативная технология визуализации, способная заменить стандартную маммографию при клинических симптомах, избегая излишнего облучения. </w:t>
      </w:r>
    </w:p>
    <w:p w:rsidR="00173FB0" w:rsidRPr="00C874F0" w:rsidRDefault="00173FB0" w:rsidP="00DF6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 xml:space="preserve">Недостатки: </w:t>
      </w:r>
    </w:p>
    <w:p w:rsidR="00AD056A" w:rsidRPr="00C874F0" w:rsidRDefault="00D507EF" w:rsidP="00DF606F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 xml:space="preserve">При применении данного метода могут возникать осложнения в виде местных и общих аллергические реакции на введение йодсодержащего контрастного вещества. Ошибки в применении метода могут быть обусловлены несоблюдением технологии выполнения </w:t>
      </w:r>
      <w:proofErr w:type="gramStart"/>
      <w:r w:rsidRPr="00C874F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874F0">
        <w:rPr>
          <w:rFonts w:ascii="Times New Roman" w:hAnsi="Times New Roman" w:cs="Times New Roman"/>
          <w:sz w:val="24"/>
          <w:szCs w:val="24"/>
        </w:rPr>
        <w:t>ESM, интервала времени производства снимков. Тщательный отбор пациентов, сбор аллергического анамнеза, нормальные биохимические показатели, стандартные мероприятия оказания помощи при аллергических реакциях, четкое соблюдение технологии контрастного исследования обеспечат избежать осложнений и технических ошибок в предлагаемой диагностической процедуре</w:t>
      </w:r>
    </w:p>
    <w:p w:rsidR="00AD056A" w:rsidRPr="00C874F0" w:rsidRDefault="00AD056A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C45FB" w:rsidRPr="00C874F0" w:rsidRDefault="00BC45FB" w:rsidP="00DF606F">
      <w:pPr>
        <w:pStyle w:val="a4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>Конфликт интересов</w:t>
      </w:r>
    </w:p>
    <w:p w:rsidR="00AD056A" w:rsidRPr="00C874F0" w:rsidRDefault="00373EA7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74F0">
        <w:rPr>
          <w:rFonts w:ascii="Times New Roman" w:hAnsi="Times New Roman" w:cs="Times New Roman"/>
          <w:sz w:val="24"/>
          <w:szCs w:val="24"/>
        </w:rPr>
        <w:t xml:space="preserve">Конфликт интересов </w:t>
      </w:r>
      <w:r w:rsidR="00776604" w:rsidRPr="00C874F0">
        <w:rPr>
          <w:rFonts w:ascii="Times New Roman" w:hAnsi="Times New Roman" w:cs="Times New Roman"/>
          <w:sz w:val="24"/>
          <w:szCs w:val="24"/>
        </w:rPr>
        <w:t>отсутствует</w:t>
      </w:r>
      <w:r w:rsidRPr="00C874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056A" w:rsidRPr="00C874F0" w:rsidRDefault="00AD056A" w:rsidP="00DF606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C45FB" w:rsidRPr="00C874F0" w:rsidRDefault="00BC45FB" w:rsidP="00DF606F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74F0">
        <w:rPr>
          <w:rFonts w:ascii="Times New Roman" w:hAnsi="Times New Roman" w:cs="Times New Roman"/>
          <w:b/>
          <w:sz w:val="24"/>
          <w:szCs w:val="24"/>
        </w:rPr>
        <w:t>Список использованных источников</w:t>
      </w:r>
    </w:p>
    <w:sectPr w:rsidR="00BC45FB" w:rsidRPr="00C874F0" w:rsidSect="004D5230">
      <w:headerReference w:type="default" r:id="rId9"/>
      <w:endnotePr>
        <w:numFmt w:val="decimal"/>
      </w:endnotePr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DB2" w:rsidRDefault="00913DB2" w:rsidP="009C6549">
      <w:pPr>
        <w:spacing w:after="0" w:line="240" w:lineRule="auto"/>
      </w:pPr>
      <w:r>
        <w:separator/>
      </w:r>
    </w:p>
  </w:endnote>
  <w:endnote w:type="continuationSeparator" w:id="0">
    <w:p w:rsidR="00913DB2" w:rsidRDefault="00913DB2" w:rsidP="009C6549">
      <w:pPr>
        <w:spacing w:after="0" w:line="240" w:lineRule="auto"/>
      </w:pPr>
      <w:r>
        <w:continuationSeparator/>
      </w:r>
    </w:p>
  </w:endnote>
  <w:endnote w:id="1">
    <w:p w:rsidR="0063012D" w:rsidRDefault="0063012D">
      <w:pPr>
        <w:pStyle w:val="a5"/>
      </w:pPr>
      <w:r>
        <w:rPr>
          <w:rStyle w:val="a7"/>
        </w:rPr>
        <w:endnoteRef/>
      </w:r>
      <w:r>
        <w:t xml:space="preserve"> </w:t>
      </w:r>
      <w:r w:rsidRPr="0063012D">
        <w:t>ru.wikipedia.org/wiki/Рак_молочной_железы</w:t>
      </w:r>
    </w:p>
  </w:endnote>
  <w:endnote w:id="2">
    <w:p w:rsidR="0063012D" w:rsidRDefault="0063012D">
      <w:pPr>
        <w:pStyle w:val="a5"/>
      </w:pPr>
      <w:r>
        <w:rPr>
          <w:rStyle w:val="a7"/>
        </w:rPr>
        <w:endnoteRef/>
      </w:r>
      <w:r>
        <w:t xml:space="preserve"> </w:t>
      </w:r>
      <w:r w:rsidRPr="0063012D">
        <w:t>www.kp.ru/guide/issledovanie-molochnykh-zhelez.html</w:t>
      </w:r>
    </w:p>
  </w:endnote>
  <w:endnote w:id="3">
    <w:p w:rsidR="00C002D7" w:rsidRDefault="00C002D7">
      <w:pPr>
        <w:pStyle w:val="a5"/>
      </w:pPr>
      <w:r>
        <w:rPr>
          <w:rStyle w:val="a7"/>
        </w:rPr>
        <w:endnoteRef/>
      </w:r>
      <w:r>
        <w:t xml:space="preserve"> </w:t>
      </w:r>
      <w:r w:rsidRPr="00C002D7">
        <w:t>ru.wikipedia.org/wiki/Рак_молочной_железы</w:t>
      </w:r>
    </w:p>
  </w:endnote>
  <w:endnote w:id="4">
    <w:p w:rsidR="00C002D7" w:rsidRDefault="00C002D7">
      <w:pPr>
        <w:pStyle w:val="a5"/>
      </w:pPr>
      <w:r>
        <w:rPr>
          <w:rStyle w:val="a7"/>
        </w:rPr>
        <w:endnoteRef/>
      </w:r>
      <w:r>
        <w:t xml:space="preserve"> </w:t>
      </w:r>
      <w:r w:rsidRPr="00C002D7">
        <w:t>ru.wikipedia.org/wiki/Рак_молочной_железы</w:t>
      </w:r>
    </w:p>
  </w:endnote>
  <w:endnote w:id="5">
    <w:p w:rsidR="008B30E6" w:rsidRDefault="008B30E6">
      <w:pPr>
        <w:pStyle w:val="a5"/>
      </w:pPr>
      <w:r>
        <w:rPr>
          <w:rStyle w:val="a7"/>
        </w:rPr>
        <w:endnoteRef/>
      </w:r>
      <w:r>
        <w:t xml:space="preserve"> </w:t>
      </w:r>
      <w:r w:rsidRPr="008B30E6">
        <w:t>http://www.vip-clinic.by/upload/sciwork/mmg.pdf</w:t>
      </w:r>
    </w:p>
  </w:endnote>
  <w:endnote w:id="6">
    <w:p w:rsidR="008B30E6" w:rsidRDefault="008B30E6">
      <w:pPr>
        <w:pStyle w:val="a5"/>
      </w:pPr>
      <w:r>
        <w:rPr>
          <w:rStyle w:val="a7"/>
        </w:rPr>
        <w:endnoteRef/>
      </w:r>
      <w:r>
        <w:t xml:space="preserve"> </w:t>
      </w:r>
      <w:r w:rsidRPr="008B30E6">
        <w:t>http://www3.gehealthcare.ru/ru-ru/products/categories/mammography/contrast_enhanced_spectral_mammography</w:t>
      </w:r>
    </w:p>
  </w:endnote>
  <w:endnote w:id="7">
    <w:p w:rsidR="007631B9" w:rsidRDefault="007631B9">
      <w:pPr>
        <w:pStyle w:val="a5"/>
      </w:pPr>
      <w:r>
        <w:rPr>
          <w:rStyle w:val="a7"/>
        </w:rPr>
        <w:endnoteRef/>
      </w:r>
      <w:r>
        <w:t xml:space="preserve"> </w:t>
      </w:r>
      <w:r w:rsidRPr="007631B9">
        <w:t>ncbi.nlm.nih.gov/pubmed/24048724</w:t>
      </w:r>
    </w:p>
  </w:endnote>
  <w:endnote w:id="8">
    <w:p w:rsidR="0072525B" w:rsidRDefault="0072525B">
      <w:pPr>
        <w:pStyle w:val="a5"/>
      </w:pPr>
      <w:r>
        <w:rPr>
          <w:rStyle w:val="a7"/>
        </w:rPr>
        <w:endnoteRef/>
      </w:r>
      <w:r>
        <w:t xml:space="preserve"> </w:t>
      </w:r>
      <w:r w:rsidRPr="0072525B">
        <w:t>ncbi.nlm.nih.gov/pubmed/25127846</w:t>
      </w:r>
    </w:p>
  </w:endnote>
  <w:endnote w:id="9">
    <w:p w:rsidR="0072525B" w:rsidRPr="0072525B" w:rsidRDefault="0072525B">
      <w:pPr>
        <w:pStyle w:val="a5"/>
        <w:rPr>
          <w:lang w:val="en-US"/>
        </w:rPr>
      </w:pPr>
      <w:r>
        <w:rPr>
          <w:rStyle w:val="a7"/>
        </w:rPr>
        <w:endnoteRef/>
      </w:r>
      <w:r w:rsidRPr="0072525B">
        <w:rPr>
          <w:lang w:val="en-US"/>
        </w:rPr>
        <w:t xml:space="preserve"> ncbi.nlm.nih.gov/</w:t>
      </w:r>
      <w:proofErr w:type="spellStart"/>
      <w:r w:rsidRPr="0072525B">
        <w:rPr>
          <w:lang w:val="en-US"/>
        </w:rPr>
        <w:t>pmc</w:t>
      </w:r>
      <w:proofErr w:type="spellEnd"/>
      <w:r w:rsidRPr="0072525B">
        <w:rPr>
          <w:lang w:val="en-US"/>
        </w:rPr>
        <w:t>/articles/PMC4248623/</w:t>
      </w:r>
    </w:p>
  </w:endnote>
  <w:endnote w:id="10">
    <w:p w:rsidR="00044EE0" w:rsidRPr="00044EE0" w:rsidRDefault="00044EE0">
      <w:pPr>
        <w:pStyle w:val="a5"/>
        <w:rPr>
          <w:lang w:val="en-US"/>
        </w:rPr>
      </w:pPr>
      <w:r>
        <w:rPr>
          <w:rStyle w:val="a7"/>
        </w:rPr>
        <w:endnoteRef/>
      </w:r>
      <w:r w:rsidRPr="00044EE0">
        <w:rPr>
          <w:lang w:val="en-US"/>
        </w:rPr>
        <w:t xml:space="preserve"> ncbi.nlm.nih.gov/pubmed/24696228</w:t>
      </w:r>
    </w:p>
  </w:endnote>
  <w:endnote w:id="11">
    <w:p w:rsidR="00BB1D32" w:rsidRPr="00BB1D32" w:rsidRDefault="00BB1D32">
      <w:pPr>
        <w:pStyle w:val="a5"/>
        <w:rPr>
          <w:lang w:val="en-US"/>
        </w:rPr>
      </w:pPr>
      <w:r>
        <w:rPr>
          <w:rStyle w:val="a7"/>
        </w:rPr>
        <w:endnoteRef/>
      </w:r>
      <w:r w:rsidRPr="00BB1D32">
        <w:rPr>
          <w:lang w:val="en-US"/>
        </w:rPr>
        <w:t xml:space="preserve"> ncbi.nlm.nih.gov/</w:t>
      </w:r>
      <w:proofErr w:type="spellStart"/>
      <w:r w:rsidRPr="00BB1D32">
        <w:rPr>
          <w:lang w:val="en-US"/>
        </w:rPr>
        <w:t>pmc</w:t>
      </w:r>
      <w:proofErr w:type="spellEnd"/>
      <w:r w:rsidRPr="00BB1D32">
        <w:rPr>
          <w:lang w:val="en-US"/>
        </w:rPr>
        <w:t>/articles/PMC4562003/</w:t>
      </w:r>
    </w:p>
  </w:endnote>
  <w:endnote w:id="12">
    <w:p w:rsidR="00946523" w:rsidRPr="00946523" w:rsidRDefault="00946523">
      <w:pPr>
        <w:pStyle w:val="a5"/>
        <w:rPr>
          <w:lang w:val="en-US"/>
        </w:rPr>
      </w:pPr>
      <w:r>
        <w:rPr>
          <w:rStyle w:val="a7"/>
        </w:rPr>
        <w:endnoteRef/>
      </w:r>
      <w:r w:rsidRPr="00946523">
        <w:rPr>
          <w:lang w:val="en-US"/>
        </w:rPr>
        <w:t xml:space="preserve"> ncbi.nlm.nih.gov/pubmed/27466557</w:t>
      </w:r>
    </w:p>
  </w:endnote>
  <w:endnote w:id="13">
    <w:p w:rsidR="00A00900" w:rsidRPr="00CF6611" w:rsidRDefault="00A00900" w:rsidP="00A00900">
      <w:pPr>
        <w:pStyle w:val="a5"/>
        <w:rPr>
          <w:lang w:val="en-US"/>
        </w:rPr>
      </w:pPr>
      <w:r w:rsidRPr="00F87912">
        <w:rPr>
          <w:rStyle w:val="a7"/>
          <w:lang w:val="en-US"/>
        </w:rPr>
        <w:t>14</w:t>
      </w:r>
      <w:r w:rsidRPr="00CF6611">
        <w:rPr>
          <w:lang w:val="en-US"/>
        </w:rPr>
        <w:t xml:space="preserve"> ncbi.nlm.nih.gov/</w:t>
      </w:r>
      <w:proofErr w:type="spellStart"/>
      <w:r w:rsidRPr="00CF6611">
        <w:rPr>
          <w:lang w:val="en-US"/>
        </w:rPr>
        <w:t>pubmed</w:t>
      </w:r>
      <w:proofErr w:type="spellEnd"/>
      <w:r w:rsidRPr="00CF6611">
        <w:rPr>
          <w:lang w:val="en-US"/>
        </w:rPr>
        <w:t>/27768681</w:t>
      </w:r>
    </w:p>
  </w:endnote>
  <w:endnote w:id="14">
    <w:p w:rsidR="00CF6611" w:rsidRPr="00CF6611" w:rsidRDefault="00CF6611">
      <w:pPr>
        <w:pStyle w:val="a5"/>
        <w:rPr>
          <w:lang w:val="en-US"/>
        </w:rPr>
      </w:pPr>
      <w:r>
        <w:rPr>
          <w:rStyle w:val="a7"/>
        </w:rPr>
        <w:endnoteRef/>
      </w:r>
      <w:r w:rsidRPr="00CF6611">
        <w:rPr>
          <w:lang w:val="en-US"/>
        </w:rPr>
        <w:t xml:space="preserve"> ncbi.nlm.nih.gov/</w:t>
      </w:r>
      <w:proofErr w:type="spellStart"/>
      <w:r w:rsidRPr="00CF6611">
        <w:rPr>
          <w:lang w:val="en-US"/>
        </w:rPr>
        <w:t>pubmed</w:t>
      </w:r>
      <w:proofErr w:type="spellEnd"/>
      <w:r w:rsidRPr="00CF6611">
        <w:rPr>
          <w:lang w:val="en-US"/>
        </w:rPr>
        <w:t>/26942415</w:t>
      </w:r>
    </w:p>
  </w:endnote>
  <w:endnote w:id="15">
    <w:p w:rsidR="00B94C4D" w:rsidRPr="00B94C4D" w:rsidRDefault="00B94C4D">
      <w:pPr>
        <w:pStyle w:val="a5"/>
        <w:rPr>
          <w:lang w:val="en-US"/>
        </w:rPr>
      </w:pPr>
      <w:r>
        <w:rPr>
          <w:rStyle w:val="a7"/>
        </w:rPr>
        <w:endnoteRef/>
      </w:r>
      <w:r w:rsidRPr="00B94C4D">
        <w:rPr>
          <w:lang w:val="en-US"/>
        </w:rPr>
        <w:t xml:space="preserve"> ncbi.nlm.nih.gov/pubmed/25963880</w:t>
      </w:r>
    </w:p>
  </w:endnote>
  <w:endnote w:id="16">
    <w:p w:rsidR="00F13868" w:rsidRPr="00A97C9D" w:rsidRDefault="00F13868">
      <w:pPr>
        <w:pStyle w:val="a5"/>
        <w:rPr>
          <w:lang w:val="en-US"/>
        </w:rPr>
      </w:pPr>
      <w:r>
        <w:rPr>
          <w:rStyle w:val="a7"/>
        </w:rPr>
        <w:endnoteRef/>
      </w:r>
      <w:r w:rsidRPr="00F13868">
        <w:rPr>
          <w:lang w:val="en-US"/>
        </w:rPr>
        <w:t xml:space="preserve"> ncbi.nlm.nih.gov/</w:t>
      </w:r>
      <w:proofErr w:type="spellStart"/>
      <w:r w:rsidRPr="00F13868">
        <w:rPr>
          <w:lang w:val="en-US"/>
        </w:rPr>
        <w:t>pmc</w:t>
      </w:r>
      <w:proofErr w:type="spellEnd"/>
      <w:r w:rsidRPr="00F13868">
        <w:rPr>
          <w:lang w:val="en-US"/>
        </w:rPr>
        <w:t>/articles/PMC4248623/</w:t>
      </w:r>
    </w:p>
    <w:p w:rsidR="00B548D8" w:rsidRPr="00795F84" w:rsidRDefault="00B548D8">
      <w:pPr>
        <w:pStyle w:val="a5"/>
        <w:rPr>
          <w:sz w:val="18"/>
          <w:lang w:val="en-US"/>
        </w:rPr>
      </w:pPr>
      <w:r w:rsidRPr="00A97C9D">
        <w:rPr>
          <w:sz w:val="18"/>
          <w:vertAlign w:val="superscript"/>
          <w:lang w:val="en-US"/>
        </w:rPr>
        <w:t>18</w:t>
      </w:r>
      <w:r w:rsidRPr="00A97C9D">
        <w:rPr>
          <w:sz w:val="18"/>
          <w:lang w:val="en-US"/>
        </w:rPr>
        <w:t>https://liter.kz/ru/articles/show/17776-v_rk_rak_molochnoi_zhelezy_zanimaet_pervoe_mesto_sredi_onkologicheskih_zabolevanii_u_zhenshin_</w:t>
      </w:r>
    </w:p>
    <w:p w:rsidR="00795F84" w:rsidRPr="00C874F0" w:rsidRDefault="00795F84">
      <w:pPr>
        <w:pStyle w:val="a5"/>
        <w:rPr>
          <w:sz w:val="18"/>
          <w:lang w:val="en-US"/>
        </w:rPr>
      </w:pPr>
    </w:p>
    <w:p w:rsidR="00CF717D" w:rsidRPr="0077587C" w:rsidRDefault="00CF717D" w:rsidP="00CF717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87C">
        <w:rPr>
          <w:rFonts w:ascii="Times New Roman" w:hAnsi="Times New Roman" w:cs="Times New Roman"/>
          <w:b/>
          <w:sz w:val="24"/>
          <w:szCs w:val="24"/>
        </w:rPr>
        <w:t>Эксперт по оценке</w:t>
      </w:r>
      <w:r w:rsidRPr="0077587C">
        <w:rPr>
          <w:rFonts w:ascii="Times New Roman" w:hAnsi="Times New Roman" w:cs="Times New Roman"/>
          <w:b/>
          <w:sz w:val="24"/>
          <w:szCs w:val="24"/>
        </w:rPr>
        <w:tab/>
      </w:r>
      <w:r w:rsidRPr="0077587C">
        <w:rPr>
          <w:rFonts w:ascii="Times New Roman" w:hAnsi="Times New Roman" w:cs="Times New Roman"/>
          <w:b/>
          <w:sz w:val="24"/>
          <w:szCs w:val="24"/>
        </w:rPr>
        <w:tab/>
      </w:r>
      <w:r w:rsidRPr="0077587C">
        <w:rPr>
          <w:rFonts w:ascii="Times New Roman" w:hAnsi="Times New Roman" w:cs="Times New Roman"/>
          <w:b/>
          <w:sz w:val="24"/>
          <w:szCs w:val="24"/>
        </w:rPr>
        <w:tab/>
      </w:r>
      <w:r w:rsidRPr="0077587C">
        <w:rPr>
          <w:rFonts w:ascii="Times New Roman" w:hAnsi="Times New Roman" w:cs="Times New Roman"/>
          <w:b/>
          <w:sz w:val="24"/>
          <w:szCs w:val="24"/>
        </w:rPr>
        <w:tab/>
      </w:r>
      <w:r w:rsidRPr="0077587C">
        <w:rPr>
          <w:rFonts w:ascii="Times New Roman" w:hAnsi="Times New Roman" w:cs="Times New Roman"/>
          <w:b/>
          <w:sz w:val="24"/>
          <w:szCs w:val="24"/>
        </w:rPr>
        <w:tab/>
      </w:r>
      <w:r w:rsidRPr="0077587C">
        <w:rPr>
          <w:rFonts w:ascii="Times New Roman" w:hAnsi="Times New Roman" w:cs="Times New Roman"/>
          <w:b/>
          <w:sz w:val="24"/>
          <w:szCs w:val="24"/>
        </w:rPr>
        <w:tab/>
      </w:r>
      <w:r w:rsidRPr="0077587C">
        <w:rPr>
          <w:rFonts w:ascii="Times New Roman" w:hAnsi="Times New Roman" w:cs="Times New Roman"/>
          <w:b/>
          <w:sz w:val="24"/>
          <w:szCs w:val="24"/>
        </w:rPr>
        <w:tab/>
      </w:r>
      <w:r w:rsidRPr="0077587C">
        <w:rPr>
          <w:rFonts w:ascii="Times New Roman" w:hAnsi="Times New Roman" w:cs="Times New Roman"/>
          <w:b/>
          <w:sz w:val="24"/>
          <w:szCs w:val="24"/>
        </w:rPr>
        <w:tab/>
      </w:r>
      <w:r w:rsidRPr="0077587C">
        <w:rPr>
          <w:rFonts w:ascii="Times New Roman" w:hAnsi="Times New Roman" w:cs="Times New Roman"/>
          <w:b/>
          <w:sz w:val="24"/>
          <w:szCs w:val="24"/>
        </w:rPr>
        <w:tab/>
      </w:r>
      <w:r w:rsidRPr="0077587C">
        <w:rPr>
          <w:rFonts w:ascii="Times New Roman" w:hAnsi="Times New Roman" w:cs="Times New Roman"/>
          <w:b/>
          <w:sz w:val="24"/>
          <w:szCs w:val="24"/>
        </w:rPr>
        <w:tab/>
      </w:r>
    </w:p>
    <w:p w:rsidR="00CF717D" w:rsidRPr="0077587C" w:rsidRDefault="00CF717D" w:rsidP="00CF717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87C">
        <w:rPr>
          <w:rFonts w:ascii="Times New Roman" w:hAnsi="Times New Roman" w:cs="Times New Roman"/>
          <w:b/>
          <w:sz w:val="24"/>
          <w:szCs w:val="24"/>
        </w:rPr>
        <w:t>медицинских технологий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</w:t>
      </w:r>
      <w:r w:rsidR="0060316A">
        <w:rPr>
          <w:rFonts w:ascii="Times New Roman" w:hAnsi="Times New Roman" w:cs="Times New Roman"/>
          <w:b/>
          <w:sz w:val="24"/>
          <w:szCs w:val="24"/>
        </w:rPr>
        <w:t xml:space="preserve">А.М.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Гизатуллина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F717D" w:rsidRPr="0077587C" w:rsidRDefault="00CF717D" w:rsidP="00CF717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717D" w:rsidRPr="0077587C" w:rsidRDefault="00CF717D" w:rsidP="00CF717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87C">
        <w:rPr>
          <w:rFonts w:ascii="Times New Roman" w:hAnsi="Times New Roman" w:cs="Times New Roman"/>
          <w:b/>
          <w:sz w:val="24"/>
          <w:szCs w:val="24"/>
        </w:rPr>
        <w:t>Начальник отдела</w:t>
      </w:r>
    </w:p>
    <w:p w:rsidR="00CF717D" w:rsidRPr="0077587C" w:rsidRDefault="00CF717D" w:rsidP="00CF717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87C">
        <w:rPr>
          <w:rFonts w:ascii="Times New Roman" w:hAnsi="Times New Roman" w:cs="Times New Roman"/>
          <w:b/>
          <w:sz w:val="24"/>
          <w:szCs w:val="24"/>
        </w:rPr>
        <w:t>оце</w:t>
      </w:r>
      <w:r w:rsidR="0060316A">
        <w:rPr>
          <w:rFonts w:ascii="Times New Roman" w:hAnsi="Times New Roman" w:cs="Times New Roman"/>
          <w:b/>
          <w:sz w:val="24"/>
          <w:szCs w:val="24"/>
        </w:rPr>
        <w:t>нки медицинских технологий</w:t>
      </w:r>
      <w:r w:rsidR="0060316A">
        <w:rPr>
          <w:rFonts w:ascii="Times New Roman" w:hAnsi="Times New Roman" w:cs="Times New Roman"/>
          <w:b/>
          <w:sz w:val="24"/>
          <w:szCs w:val="24"/>
        </w:rPr>
        <w:tab/>
      </w:r>
      <w:r w:rsidR="0060316A">
        <w:rPr>
          <w:rFonts w:ascii="Times New Roman" w:hAnsi="Times New Roman" w:cs="Times New Roman"/>
          <w:b/>
          <w:sz w:val="24"/>
          <w:szCs w:val="24"/>
        </w:rPr>
        <w:tab/>
      </w:r>
      <w:r w:rsidR="0060316A">
        <w:rPr>
          <w:rFonts w:ascii="Times New Roman" w:hAnsi="Times New Roman" w:cs="Times New Roman"/>
          <w:b/>
          <w:sz w:val="24"/>
          <w:szCs w:val="24"/>
        </w:rPr>
        <w:tab/>
      </w:r>
      <w:r w:rsidR="0060316A">
        <w:rPr>
          <w:rFonts w:ascii="Times New Roman" w:hAnsi="Times New Roman" w:cs="Times New Roman"/>
          <w:b/>
          <w:sz w:val="24"/>
          <w:szCs w:val="24"/>
        </w:rPr>
        <w:tab/>
        <w:t xml:space="preserve">             </w:t>
      </w:r>
      <w:r w:rsidRPr="0077587C">
        <w:rPr>
          <w:rFonts w:ascii="Times New Roman" w:hAnsi="Times New Roman" w:cs="Times New Roman"/>
          <w:b/>
          <w:sz w:val="24"/>
          <w:szCs w:val="24"/>
        </w:rPr>
        <w:t xml:space="preserve">К. </w:t>
      </w:r>
      <w:r w:rsidR="0060316A">
        <w:rPr>
          <w:rFonts w:ascii="Times New Roman" w:hAnsi="Times New Roman" w:cs="Times New Roman"/>
          <w:b/>
          <w:sz w:val="24"/>
          <w:szCs w:val="24"/>
        </w:rPr>
        <w:t xml:space="preserve">К. </w:t>
      </w:r>
      <w:r w:rsidRPr="0077587C">
        <w:rPr>
          <w:rFonts w:ascii="Times New Roman" w:hAnsi="Times New Roman" w:cs="Times New Roman"/>
          <w:b/>
          <w:sz w:val="24"/>
          <w:szCs w:val="24"/>
        </w:rPr>
        <w:t>Гаитова</w:t>
      </w:r>
    </w:p>
    <w:p w:rsidR="00CF717D" w:rsidRPr="0077587C" w:rsidRDefault="00CF717D" w:rsidP="00CF717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717D" w:rsidRPr="0077587C" w:rsidRDefault="00CF717D" w:rsidP="00CF717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87C">
        <w:rPr>
          <w:rFonts w:ascii="Times New Roman" w:hAnsi="Times New Roman" w:cs="Times New Roman"/>
          <w:b/>
          <w:sz w:val="24"/>
          <w:szCs w:val="24"/>
        </w:rPr>
        <w:t xml:space="preserve">Руководитель Центра </w:t>
      </w:r>
      <w:proofErr w:type="gramStart"/>
      <w:r w:rsidRPr="0077587C">
        <w:rPr>
          <w:rFonts w:ascii="Times New Roman" w:hAnsi="Times New Roman" w:cs="Times New Roman"/>
          <w:b/>
          <w:sz w:val="24"/>
          <w:szCs w:val="24"/>
        </w:rPr>
        <w:t>рациональной</w:t>
      </w:r>
      <w:proofErr w:type="gramEnd"/>
    </w:p>
    <w:p w:rsidR="00CF717D" w:rsidRPr="009A1727" w:rsidRDefault="00CF717D" w:rsidP="00CF717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87C">
        <w:rPr>
          <w:rFonts w:ascii="Times New Roman" w:hAnsi="Times New Roman" w:cs="Times New Roman"/>
          <w:b/>
          <w:sz w:val="24"/>
          <w:szCs w:val="24"/>
        </w:rPr>
        <w:t>клинической практики</w:t>
      </w:r>
      <w:r w:rsidRPr="0077587C">
        <w:rPr>
          <w:rFonts w:ascii="Times New Roman" w:hAnsi="Times New Roman" w:cs="Times New Roman"/>
          <w:b/>
          <w:sz w:val="24"/>
          <w:szCs w:val="24"/>
        </w:rPr>
        <w:tab/>
      </w:r>
      <w:r w:rsidRPr="0077587C">
        <w:rPr>
          <w:rFonts w:ascii="Times New Roman" w:hAnsi="Times New Roman" w:cs="Times New Roman"/>
          <w:b/>
          <w:sz w:val="24"/>
          <w:szCs w:val="24"/>
        </w:rPr>
        <w:tab/>
      </w:r>
      <w:r w:rsidRPr="0077587C">
        <w:rPr>
          <w:rFonts w:ascii="Times New Roman" w:hAnsi="Times New Roman" w:cs="Times New Roman"/>
          <w:b/>
          <w:sz w:val="24"/>
          <w:szCs w:val="24"/>
        </w:rPr>
        <w:tab/>
      </w:r>
      <w:r w:rsidRPr="0077587C">
        <w:rPr>
          <w:rFonts w:ascii="Times New Roman" w:hAnsi="Times New Roman" w:cs="Times New Roman"/>
          <w:b/>
          <w:sz w:val="24"/>
          <w:szCs w:val="24"/>
        </w:rPr>
        <w:tab/>
      </w:r>
      <w:r w:rsidRPr="0077587C">
        <w:rPr>
          <w:rFonts w:ascii="Times New Roman" w:hAnsi="Times New Roman" w:cs="Times New Roman"/>
          <w:b/>
          <w:sz w:val="24"/>
          <w:szCs w:val="24"/>
        </w:rPr>
        <w:tab/>
      </w:r>
      <w:r w:rsidRPr="0077587C">
        <w:rPr>
          <w:rFonts w:ascii="Times New Roman" w:hAnsi="Times New Roman" w:cs="Times New Roman"/>
          <w:b/>
          <w:sz w:val="24"/>
          <w:szCs w:val="24"/>
        </w:rPr>
        <w:tab/>
      </w:r>
      <w:r w:rsidRPr="0077587C">
        <w:rPr>
          <w:rFonts w:ascii="Times New Roman" w:hAnsi="Times New Roman" w:cs="Times New Roman"/>
          <w:b/>
          <w:sz w:val="24"/>
          <w:szCs w:val="24"/>
        </w:rPr>
        <w:tab/>
      </w:r>
      <w:r w:rsidRPr="0077587C">
        <w:rPr>
          <w:rFonts w:ascii="Times New Roman" w:hAnsi="Times New Roman" w:cs="Times New Roman"/>
          <w:b/>
          <w:sz w:val="24"/>
          <w:szCs w:val="24"/>
        </w:rPr>
        <w:tab/>
        <w:t xml:space="preserve">       А.</w:t>
      </w:r>
      <w:r w:rsidR="0060316A">
        <w:rPr>
          <w:rFonts w:ascii="Times New Roman" w:hAnsi="Times New Roman" w:cs="Times New Roman"/>
          <w:b/>
          <w:sz w:val="24"/>
          <w:szCs w:val="24"/>
        </w:rPr>
        <w:t xml:space="preserve"> В.</w:t>
      </w:r>
      <w:r w:rsidRPr="007758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587C">
        <w:rPr>
          <w:rFonts w:ascii="Times New Roman" w:hAnsi="Times New Roman" w:cs="Times New Roman"/>
          <w:b/>
          <w:sz w:val="24"/>
          <w:szCs w:val="24"/>
        </w:rPr>
        <w:t>Костюк</w:t>
      </w:r>
      <w:proofErr w:type="spellEnd"/>
    </w:p>
    <w:p w:rsidR="00795F84" w:rsidRPr="00795F84" w:rsidRDefault="00795F84">
      <w:pPr>
        <w:pStyle w:val="a5"/>
        <w:rPr>
          <w:sz w:val="22"/>
        </w:rPr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M-MyriadPro-Regular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DB2" w:rsidRDefault="00913DB2" w:rsidP="009C6549">
      <w:pPr>
        <w:spacing w:after="0" w:line="240" w:lineRule="auto"/>
      </w:pPr>
      <w:r>
        <w:separator/>
      </w:r>
    </w:p>
  </w:footnote>
  <w:footnote w:type="continuationSeparator" w:id="0">
    <w:p w:rsidR="00913DB2" w:rsidRDefault="00913DB2" w:rsidP="009C6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230" w:rsidRDefault="004D5230">
    <w:pPr>
      <w:pStyle w:val="ab"/>
    </w:pPr>
  </w:p>
  <w:tbl>
    <w:tblPr>
      <w:tblW w:w="1003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1134"/>
      <w:gridCol w:w="4962"/>
      <w:gridCol w:w="2763"/>
      <w:gridCol w:w="1174"/>
    </w:tblGrid>
    <w:tr w:rsidR="004D5230" w:rsidRPr="00364F1C" w:rsidTr="004D5230">
      <w:trPr>
        <w:cantSplit/>
        <w:trHeight w:val="1008"/>
      </w:trPr>
      <w:tc>
        <w:tcPr>
          <w:tcW w:w="1134" w:type="dxa"/>
          <w:shd w:val="clear" w:color="auto" w:fill="auto"/>
          <w:vAlign w:val="center"/>
        </w:tcPr>
        <w:p w:rsidR="004D5230" w:rsidRPr="00364F1C" w:rsidRDefault="004D5230" w:rsidP="00CD207B">
          <w:pPr>
            <w:tabs>
              <w:tab w:val="center" w:pos="4677"/>
              <w:tab w:val="right" w:pos="9355"/>
            </w:tabs>
            <w:spacing w:before="40" w:after="0" w:line="240" w:lineRule="auto"/>
            <w:jc w:val="center"/>
            <w:rPr>
              <w:rFonts w:ascii="Times New Roman" w:eastAsia="Times New Roman" w:hAnsi="Times New Roman" w:cs="Times New Roman"/>
              <w:i/>
              <w:sz w:val="16"/>
              <w:lang w:eastAsia="ru-RU"/>
            </w:rPr>
          </w:pPr>
          <w:r w:rsidRPr="00364F1C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>
                <wp:extent cx="523875" cy="685800"/>
                <wp:effectExtent l="0" t="0" r="9525" b="0"/>
                <wp:docPr id="3" name="Рисунок 3" descr="логотип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тип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899" w:type="dxa"/>
          <w:gridSpan w:val="3"/>
          <w:vAlign w:val="center"/>
        </w:tcPr>
        <w:p w:rsidR="004D5230" w:rsidRPr="00364F1C" w:rsidRDefault="004D5230" w:rsidP="00CD207B">
          <w:pPr>
            <w:tabs>
              <w:tab w:val="center" w:pos="4677"/>
              <w:tab w:val="right" w:pos="9355"/>
            </w:tabs>
            <w:spacing w:before="40" w:after="0" w:line="240" w:lineRule="auto"/>
            <w:jc w:val="center"/>
            <w:rPr>
              <w:rFonts w:ascii="Times New Roman" w:eastAsia="Times New Roman" w:hAnsi="Times New Roman" w:cs="Times New Roman"/>
              <w:b/>
              <w:i/>
              <w:sz w:val="24"/>
              <w:szCs w:val="24"/>
              <w:lang w:eastAsia="ru-RU"/>
            </w:rPr>
          </w:pPr>
          <w:r w:rsidRPr="00364F1C">
            <w:rPr>
              <w:rFonts w:ascii="Times New Roman" w:eastAsia="Times New Roman" w:hAnsi="Times New Roman" w:cs="Times New Roman"/>
              <w:b/>
              <w:i/>
              <w:sz w:val="24"/>
              <w:szCs w:val="24"/>
              <w:lang w:eastAsia="ru-RU"/>
            </w:rPr>
            <w:t>РГП на ПХВ «Республиканский центр развития здравоохранения» Министерства здравоохранения Республики Казахстан</w:t>
          </w:r>
        </w:p>
      </w:tc>
    </w:tr>
    <w:tr w:rsidR="004D5230" w:rsidRPr="00364F1C" w:rsidTr="004D5230">
      <w:trPr>
        <w:cantSplit/>
        <w:trHeight w:val="582"/>
      </w:trPr>
      <w:tc>
        <w:tcPr>
          <w:tcW w:w="10033" w:type="dxa"/>
          <w:gridSpan w:val="4"/>
          <w:shd w:val="clear" w:color="auto" w:fill="auto"/>
          <w:vAlign w:val="center"/>
        </w:tcPr>
        <w:p w:rsidR="004D5230" w:rsidRPr="00364F1C" w:rsidRDefault="004D5230" w:rsidP="00CD207B">
          <w:pPr>
            <w:tabs>
              <w:tab w:val="center" w:pos="4677"/>
              <w:tab w:val="right" w:pos="9355"/>
            </w:tabs>
            <w:spacing w:before="40" w:after="0" w:line="240" w:lineRule="auto"/>
            <w:jc w:val="center"/>
            <w:rPr>
              <w:rFonts w:ascii="Times New Roman" w:eastAsia="Times New Roman" w:hAnsi="Times New Roman" w:cs="Times New Roman"/>
              <w:b/>
              <w:i/>
              <w:sz w:val="24"/>
              <w:szCs w:val="24"/>
              <w:lang w:eastAsia="ru-RU"/>
            </w:rPr>
          </w:pPr>
          <w:r>
            <w:rPr>
              <w:rFonts w:ascii="Times New Roman" w:eastAsia="Times New Roman" w:hAnsi="Times New Roman" w:cs="Times New Roman"/>
              <w:b/>
              <w:i/>
              <w:sz w:val="24"/>
              <w:szCs w:val="24"/>
              <w:lang w:eastAsia="ru-RU"/>
            </w:rPr>
            <w:t xml:space="preserve">Центр рациональной клинической практики </w:t>
          </w:r>
        </w:p>
      </w:tc>
    </w:tr>
    <w:tr w:rsidR="004D5230" w:rsidRPr="00364F1C" w:rsidTr="004D5230">
      <w:trPr>
        <w:cantSplit/>
        <w:trHeight w:val="408"/>
      </w:trPr>
      <w:tc>
        <w:tcPr>
          <w:tcW w:w="6096" w:type="dxa"/>
          <w:gridSpan w:val="2"/>
          <w:vMerge w:val="restart"/>
          <w:vAlign w:val="center"/>
        </w:tcPr>
        <w:p w:rsidR="004D5230" w:rsidRPr="00364F1C" w:rsidRDefault="004D5230" w:rsidP="00CD207B">
          <w:pPr>
            <w:tabs>
              <w:tab w:val="center" w:pos="4677"/>
              <w:tab w:val="right" w:pos="9355"/>
            </w:tabs>
            <w:spacing w:before="40" w:after="0" w:line="240" w:lineRule="auto"/>
            <w:jc w:val="center"/>
            <w:rPr>
              <w:rFonts w:ascii="Times New Roman" w:eastAsia="Times New Roman" w:hAnsi="Times New Roman" w:cs="Times New Roman"/>
              <w:b/>
              <w:i/>
              <w:sz w:val="24"/>
              <w:szCs w:val="24"/>
              <w:lang w:eastAsia="ru-RU"/>
            </w:rPr>
          </w:pPr>
          <w:r w:rsidRPr="00364F1C">
            <w:rPr>
              <w:rFonts w:ascii="Times New Roman" w:eastAsia="Times New Roman" w:hAnsi="Times New Roman" w:cs="Times New Roman"/>
              <w:b/>
              <w:i/>
              <w:sz w:val="24"/>
              <w:szCs w:val="24"/>
              <w:lang w:eastAsia="ru-RU"/>
            </w:rPr>
            <w:t xml:space="preserve">Отдел оценки медицинских технологий </w:t>
          </w:r>
        </w:p>
      </w:tc>
      <w:tc>
        <w:tcPr>
          <w:tcW w:w="2763" w:type="dxa"/>
          <w:vAlign w:val="center"/>
        </w:tcPr>
        <w:p w:rsidR="004D5230" w:rsidRPr="00364F1C" w:rsidRDefault="004D5230" w:rsidP="00CD207B">
          <w:pPr>
            <w:tabs>
              <w:tab w:val="center" w:pos="4677"/>
              <w:tab w:val="right" w:pos="9355"/>
            </w:tabs>
            <w:spacing w:before="40" w:after="0" w:line="240" w:lineRule="auto"/>
            <w:jc w:val="center"/>
            <w:rPr>
              <w:rFonts w:ascii="Times New Roman" w:eastAsia="Times New Roman" w:hAnsi="Times New Roman" w:cs="Times New Roman"/>
              <w:i/>
              <w:sz w:val="16"/>
              <w:lang w:eastAsia="ru-RU"/>
            </w:rPr>
          </w:pPr>
          <w:r w:rsidRPr="00364F1C">
            <w:rPr>
              <w:rFonts w:ascii="Times New Roman" w:eastAsia="Times New Roman" w:hAnsi="Times New Roman" w:cs="Times New Roman"/>
              <w:i/>
              <w:sz w:val="16"/>
              <w:lang w:eastAsia="ru-RU"/>
            </w:rPr>
            <w:t>Номер экспертизы и дата</w:t>
          </w:r>
        </w:p>
      </w:tc>
      <w:tc>
        <w:tcPr>
          <w:tcW w:w="1174" w:type="dxa"/>
          <w:vAlign w:val="center"/>
        </w:tcPr>
        <w:p w:rsidR="004D5230" w:rsidRPr="00364F1C" w:rsidRDefault="004D5230" w:rsidP="00CD207B">
          <w:pPr>
            <w:tabs>
              <w:tab w:val="center" w:pos="4677"/>
              <w:tab w:val="right" w:pos="9355"/>
            </w:tabs>
            <w:spacing w:before="40" w:after="0" w:line="240" w:lineRule="auto"/>
            <w:jc w:val="center"/>
            <w:rPr>
              <w:rFonts w:ascii="Times New Roman" w:eastAsia="Times New Roman" w:hAnsi="Times New Roman" w:cs="Times New Roman"/>
              <w:i/>
              <w:sz w:val="16"/>
              <w:lang w:eastAsia="ru-RU"/>
            </w:rPr>
          </w:pPr>
          <w:r w:rsidRPr="00364F1C">
            <w:rPr>
              <w:rFonts w:ascii="Times New Roman" w:eastAsia="Times New Roman" w:hAnsi="Times New Roman" w:cs="Times New Roman"/>
              <w:i/>
              <w:sz w:val="16"/>
              <w:lang w:eastAsia="ru-RU"/>
            </w:rPr>
            <w:t>Страница</w:t>
          </w:r>
        </w:p>
      </w:tc>
    </w:tr>
    <w:tr w:rsidR="004D5230" w:rsidRPr="00364F1C" w:rsidTr="004D5230">
      <w:trPr>
        <w:cantSplit/>
        <w:trHeight w:val="163"/>
      </w:trPr>
      <w:tc>
        <w:tcPr>
          <w:tcW w:w="6096" w:type="dxa"/>
          <w:gridSpan w:val="2"/>
          <w:vMerge/>
          <w:vAlign w:val="center"/>
        </w:tcPr>
        <w:p w:rsidR="004D5230" w:rsidRPr="00364F1C" w:rsidRDefault="004D5230" w:rsidP="00CD207B">
          <w:pPr>
            <w:tabs>
              <w:tab w:val="center" w:pos="4677"/>
              <w:tab w:val="right" w:pos="9355"/>
            </w:tabs>
            <w:spacing w:before="40" w:after="0" w:line="240" w:lineRule="auto"/>
            <w:jc w:val="center"/>
            <w:rPr>
              <w:rFonts w:ascii="Times New Roman" w:eastAsia="Times New Roman" w:hAnsi="Times New Roman" w:cs="Times New Roman"/>
              <w:b/>
              <w:i/>
              <w:lang w:eastAsia="ru-RU"/>
            </w:rPr>
          </w:pPr>
        </w:p>
      </w:tc>
      <w:tc>
        <w:tcPr>
          <w:tcW w:w="2763" w:type="dxa"/>
          <w:shd w:val="clear" w:color="auto" w:fill="auto"/>
          <w:vAlign w:val="center"/>
        </w:tcPr>
        <w:p w:rsidR="004D5230" w:rsidRPr="00533E15" w:rsidRDefault="004D5230" w:rsidP="00CD207B">
          <w:pPr>
            <w:tabs>
              <w:tab w:val="center" w:pos="4677"/>
              <w:tab w:val="right" w:pos="9355"/>
            </w:tabs>
            <w:spacing w:before="40" w:after="0" w:line="240" w:lineRule="auto"/>
            <w:jc w:val="center"/>
            <w:rPr>
              <w:rFonts w:ascii="Times New Roman" w:eastAsia="Times New Roman" w:hAnsi="Times New Roman" w:cs="Times New Roman"/>
              <w:b/>
              <w:i/>
              <w:sz w:val="20"/>
              <w:szCs w:val="20"/>
              <w:lang w:eastAsia="ru-RU"/>
            </w:rPr>
          </w:pPr>
          <w:r w:rsidRPr="00533E15">
            <w:rPr>
              <w:rFonts w:ascii="Times New Roman" w:eastAsia="Times New Roman" w:hAnsi="Times New Roman" w:cs="Times New Roman"/>
              <w:b/>
              <w:i/>
              <w:sz w:val="20"/>
              <w:szCs w:val="20"/>
              <w:lang w:eastAsia="ru-RU"/>
            </w:rPr>
            <w:t>№-20</w:t>
          </w:r>
          <w:r w:rsidR="00C77946">
            <w:rPr>
              <w:rFonts w:ascii="Times New Roman" w:eastAsia="Times New Roman" w:hAnsi="Times New Roman" w:cs="Times New Roman"/>
              <w:b/>
              <w:i/>
              <w:sz w:val="20"/>
              <w:szCs w:val="20"/>
              <w:lang w:eastAsia="ru-RU"/>
            </w:rPr>
            <w:t xml:space="preserve">5 </w:t>
          </w:r>
          <w:r>
            <w:rPr>
              <w:rFonts w:ascii="Times New Roman" w:eastAsia="Times New Roman" w:hAnsi="Times New Roman" w:cs="Times New Roman"/>
              <w:b/>
              <w:i/>
              <w:sz w:val="20"/>
              <w:szCs w:val="20"/>
              <w:lang w:eastAsia="ru-RU"/>
            </w:rPr>
            <w:t xml:space="preserve"> от 24</w:t>
          </w:r>
          <w:r w:rsidRPr="00533E15">
            <w:rPr>
              <w:rFonts w:ascii="Times New Roman" w:eastAsia="Times New Roman" w:hAnsi="Times New Roman" w:cs="Times New Roman"/>
              <w:b/>
              <w:i/>
              <w:sz w:val="20"/>
              <w:szCs w:val="20"/>
              <w:lang w:eastAsia="ru-RU"/>
            </w:rPr>
            <w:t xml:space="preserve"> августа 2017 г.</w:t>
          </w:r>
        </w:p>
      </w:tc>
      <w:tc>
        <w:tcPr>
          <w:tcW w:w="1174" w:type="dxa"/>
          <w:vAlign w:val="center"/>
        </w:tcPr>
        <w:p w:rsidR="004D5230" w:rsidRPr="00364F1C" w:rsidRDefault="00912BDB" w:rsidP="00CD207B">
          <w:pPr>
            <w:tabs>
              <w:tab w:val="center" w:pos="4677"/>
              <w:tab w:val="right" w:pos="9355"/>
            </w:tabs>
            <w:spacing w:before="40" w:after="0" w:line="240" w:lineRule="auto"/>
            <w:jc w:val="center"/>
            <w:rPr>
              <w:rFonts w:ascii="Times New Roman" w:eastAsia="Times New Roman" w:hAnsi="Times New Roman" w:cs="Times New Roman"/>
              <w:b/>
              <w:i/>
              <w:sz w:val="20"/>
              <w:szCs w:val="20"/>
              <w:lang w:eastAsia="ru-RU"/>
            </w:rPr>
          </w:pPr>
          <w:r w:rsidRPr="00364F1C">
            <w:rPr>
              <w:rFonts w:ascii="Times New Roman" w:eastAsia="Times New Roman" w:hAnsi="Times New Roman" w:cs="Times New Roman"/>
              <w:b/>
              <w:i/>
              <w:sz w:val="20"/>
              <w:szCs w:val="20"/>
              <w:lang w:eastAsia="ru-RU"/>
            </w:rPr>
            <w:fldChar w:fldCharType="begin"/>
          </w:r>
          <w:r w:rsidR="004D5230" w:rsidRPr="00364F1C">
            <w:rPr>
              <w:rFonts w:ascii="Times New Roman" w:eastAsia="Times New Roman" w:hAnsi="Times New Roman" w:cs="Times New Roman"/>
              <w:b/>
              <w:i/>
              <w:sz w:val="20"/>
              <w:szCs w:val="20"/>
              <w:lang w:eastAsia="ru-RU"/>
            </w:rPr>
            <w:instrText xml:space="preserve"> PAGE </w:instrText>
          </w:r>
          <w:r w:rsidRPr="00364F1C">
            <w:rPr>
              <w:rFonts w:ascii="Times New Roman" w:eastAsia="Times New Roman" w:hAnsi="Times New Roman" w:cs="Times New Roman"/>
              <w:b/>
              <w:i/>
              <w:sz w:val="20"/>
              <w:szCs w:val="20"/>
              <w:lang w:eastAsia="ru-RU"/>
            </w:rPr>
            <w:fldChar w:fldCharType="separate"/>
          </w:r>
          <w:r w:rsidR="00C874F0">
            <w:rPr>
              <w:rFonts w:ascii="Times New Roman" w:eastAsia="Times New Roman" w:hAnsi="Times New Roman" w:cs="Times New Roman"/>
              <w:b/>
              <w:i/>
              <w:noProof/>
              <w:sz w:val="20"/>
              <w:szCs w:val="20"/>
              <w:lang w:eastAsia="ru-RU"/>
            </w:rPr>
            <w:t>8</w:t>
          </w:r>
          <w:r w:rsidRPr="00364F1C">
            <w:rPr>
              <w:rFonts w:ascii="Times New Roman" w:eastAsia="Times New Roman" w:hAnsi="Times New Roman" w:cs="Times New Roman"/>
              <w:b/>
              <w:i/>
              <w:sz w:val="20"/>
              <w:szCs w:val="20"/>
              <w:lang w:eastAsia="ru-RU"/>
            </w:rPr>
            <w:fldChar w:fldCharType="end"/>
          </w:r>
          <w:r w:rsidR="004D5230" w:rsidRPr="00364F1C">
            <w:rPr>
              <w:rFonts w:ascii="Times New Roman" w:eastAsia="Times New Roman" w:hAnsi="Times New Roman" w:cs="Times New Roman"/>
              <w:b/>
              <w:i/>
              <w:snapToGrid w:val="0"/>
              <w:sz w:val="20"/>
              <w:szCs w:val="20"/>
              <w:lang w:eastAsia="ru-RU"/>
            </w:rPr>
            <w:t xml:space="preserve"> из </w:t>
          </w:r>
          <w:r w:rsidRPr="00364F1C">
            <w:rPr>
              <w:rFonts w:ascii="Times New Roman" w:eastAsia="Times New Roman" w:hAnsi="Times New Roman" w:cs="Times New Roman"/>
              <w:b/>
              <w:i/>
              <w:sz w:val="20"/>
              <w:szCs w:val="20"/>
              <w:lang w:eastAsia="ru-RU"/>
            </w:rPr>
            <w:fldChar w:fldCharType="begin"/>
          </w:r>
          <w:r w:rsidR="004D5230" w:rsidRPr="00364F1C">
            <w:rPr>
              <w:rFonts w:ascii="Times New Roman" w:eastAsia="Times New Roman" w:hAnsi="Times New Roman" w:cs="Times New Roman"/>
              <w:b/>
              <w:i/>
              <w:sz w:val="20"/>
              <w:szCs w:val="20"/>
              <w:lang w:eastAsia="ru-RU"/>
            </w:rPr>
            <w:instrText xml:space="preserve"> NUMPAGES </w:instrText>
          </w:r>
          <w:r w:rsidRPr="00364F1C">
            <w:rPr>
              <w:rFonts w:ascii="Times New Roman" w:eastAsia="Times New Roman" w:hAnsi="Times New Roman" w:cs="Times New Roman"/>
              <w:b/>
              <w:i/>
              <w:sz w:val="20"/>
              <w:szCs w:val="20"/>
              <w:lang w:eastAsia="ru-RU"/>
            </w:rPr>
            <w:fldChar w:fldCharType="separate"/>
          </w:r>
          <w:r w:rsidR="00C874F0">
            <w:rPr>
              <w:rFonts w:ascii="Times New Roman" w:eastAsia="Times New Roman" w:hAnsi="Times New Roman" w:cs="Times New Roman"/>
              <w:b/>
              <w:i/>
              <w:noProof/>
              <w:sz w:val="20"/>
              <w:szCs w:val="20"/>
              <w:lang w:eastAsia="ru-RU"/>
            </w:rPr>
            <w:t>9</w:t>
          </w:r>
          <w:r w:rsidRPr="00364F1C">
            <w:rPr>
              <w:rFonts w:ascii="Times New Roman" w:eastAsia="Times New Roman" w:hAnsi="Times New Roman" w:cs="Times New Roman"/>
              <w:b/>
              <w:i/>
              <w:sz w:val="20"/>
              <w:szCs w:val="20"/>
              <w:lang w:eastAsia="ru-RU"/>
            </w:rPr>
            <w:fldChar w:fldCharType="end"/>
          </w:r>
        </w:p>
      </w:tc>
    </w:tr>
    <w:tr w:rsidR="004D5230" w:rsidRPr="00364F1C" w:rsidTr="004D5230">
      <w:trPr>
        <w:cantSplit/>
        <w:trHeight w:val="163"/>
      </w:trPr>
      <w:tc>
        <w:tcPr>
          <w:tcW w:w="10033" w:type="dxa"/>
          <w:gridSpan w:val="4"/>
          <w:vAlign w:val="center"/>
        </w:tcPr>
        <w:p w:rsidR="004D5230" w:rsidRPr="00364F1C" w:rsidRDefault="004D5230" w:rsidP="00CD207B">
          <w:pPr>
            <w:tabs>
              <w:tab w:val="center" w:pos="4677"/>
              <w:tab w:val="right" w:pos="9355"/>
            </w:tabs>
            <w:spacing w:before="40" w:after="0" w:line="240" w:lineRule="auto"/>
            <w:jc w:val="center"/>
            <w:rPr>
              <w:rFonts w:ascii="Times New Roman" w:eastAsia="Times New Roman" w:hAnsi="Times New Roman" w:cs="Times New Roman"/>
              <w:b/>
              <w:i/>
              <w:lang w:eastAsia="ru-RU"/>
            </w:rPr>
          </w:pPr>
          <w:r w:rsidRPr="00364F1C">
            <w:rPr>
              <w:rFonts w:ascii="Times New Roman" w:eastAsia="Times New Roman" w:hAnsi="Times New Roman" w:cs="Times New Roman"/>
              <w:b/>
              <w:i/>
              <w:sz w:val="24"/>
              <w:szCs w:val="24"/>
              <w:lang w:eastAsia="ru-RU"/>
            </w:rPr>
            <w:t>Экспертное заключение  на применение новой медицинской технологии</w:t>
          </w:r>
        </w:p>
      </w:tc>
    </w:tr>
  </w:tbl>
  <w:p w:rsidR="004D5230" w:rsidRDefault="004D5230" w:rsidP="004D5230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24654"/>
    <w:multiLevelType w:val="multilevel"/>
    <w:tmpl w:val="958A53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869476A"/>
    <w:multiLevelType w:val="hybridMultilevel"/>
    <w:tmpl w:val="3992E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FB25E9F"/>
    <w:multiLevelType w:val="hybridMultilevel"/>
    <w:tmpl w:val="B2F25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8E7FA4"/>
    <w:multiLevelType w:val="hybridMultilevel"/>
    <w:tmpl w:val="88AEF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4672AD"/>
    <w:multiLevelType w:val="multilevel"/>
    <w:tmpl w:val="37E60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353A23"/>
    <w:multiLevelType w:val="hybridMultilevel"/>
    <w:tmpl w:val="3992E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FE00F70"/>
    <w:multiLevelType w:val="multilevel"/>
    <w:tmpl w:val="38428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38612E6"/>
    <w:multiLevelType w:val="multilevel"/>
    <w:tmpl w:val="44E472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593B069B"/>
    <w:multiLevelType w:val="multilevel"/>
    <w:tmpl w:val="1A38549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6CCF0889"/>
    <w:multiLevelType w:val="hybridMultilevel"/>
    <w:tmpl w:val="4BCA0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06C1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DB59AD"/>
    <w:multiLevelType w:val="multilevel"/>
    <w:tmpl w:val="2692F3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6EA5117F"/>
    <w:multiLevelType w:val="multilevel"/>
    <w:tmpl w:val="DC0A29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7972E3B"/>
    <w:multiLevelType w:val="multilevel"/>
    <w:tmpl w:val="7368F7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13">
    <w:nsid w:val="7CAA6697"/>
    <w:multiLevelType w:val="hybridMultilevel"/>
    <w:tmpl w:val="FC62F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8"/>
  </w:num>
  <w:num w:numId="4">
    <w:abstractNumId w:val="10"/>
  </w:num>
  <w:num w:numId="5">
    <w:abstractNumId w:val="0"/>
  </w:num>
  <w:num w:numId="6">
    <w:abstractNumId w:val="3"/>
  </w:num>
  <w:num w:numId="7">
    <w:abstractNumId w:val="6"/>
  </w:num>
  <w:num w:numId="8">
    <w:abstractNumId w:val="12"/>
  </w:num>
  <w:num w:numId="9">
    <w:abstractNumId w:val="13"/>
  </w:num>
  <w:num w:numId="10">
    <w:abstractNumId w:val="9"/>
  </w:num>
  <w:num w:numId="11">
    <w:abstractNumId w:val="1"/>
  </w:num>
  <w:num w:numId="12">
    <w:abstractNumId w:val="2"/>
  </w:num>
  <w:num w:numId="13">
    <w:abstractNumId w:val="5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6D76C2"/>
    <w:rsid w:val="00005C10"/>
    <w:rsid w:val="000063F9"/>
    <w:rsid w:val="00024AC5"/>
    <w:rsid w:val="000435A4"/>
    <w:rsid w:val="00044EE0"/>
    <w:rsid w:val="00060230"/>
    <w:rsid w:val="00066272"/>
    <w:rsid w:val="000A0AA6"/>
    <w:rsid w:val="000C0B23"/>
    <w:rsid w:val="000D3EB4"/>
    <w:rsid w:val="000D7F04"/>
    <w:rsid w:val="000E0B22"/>
    <w:rsid w:val="000F359B"/>
    <w:rsid w:val="001205CE"/>
    <w:rsid w:val="00130D53"/>
    <w:rsid w:val="00130EFB"/>
    <w:rsid w:val="00164EF7"/>
    <w:rsid w:val="00173FB0"/>
    <w:rsid w:val="00196A2F"/>
    <w:rsid w:val="001A61D4"/>
    <w:rsid w:val="001C3547"/>
    <w:rsid w:val="001E613F"/>
    <w:rsid w:val="00242CCA"/>
    <w:rsid w:val="00292AAE"/>
    <w:rsid w:val="00294978"/>
    <w:rsid w:val="002B7337"/>
    <w:rsid w:val="002C1FCE"/>
    <w:rsid w:val="002F04DE"/>
    <w:rsid w:val="002F1967"/>
    <w:rsid w:val="003151E7"/>
    <w:rsid w:val="003301BC"/>
    <w:rsid w:val="0034684E"/>
    <w:rsid w:val="00373EA7"/>
    <w:rsid w:val="00376169"/>
    <w:rsid w:val="00385690"/>
    <w:rsid w:val="00393A43"/>
    <w:rsid w:val="003E3B26"/>
    <w:rsid w:val="00402B03"/>
    <w:rsid w:val="0040478C"/>
    <w:rsid w:val="00430175"/>
    <w:rsid w:val="0043196A"/>
    <w:rsid w:val="004424A7"/>
    <w:rsid w:val="00451913"/>
    <w:rsid w:val="004A380D"/>
    <w:rsid w:val="004C32ED"/>
    <w:rsid w:val="004C3F80"/>
    <w:rsid w:val="004D26DF"/>
    <w:rsid w:val="004D5230"/>
    <w:rsid w:val="004F48EE"/>
    <w:rsid w:val="004F55EB"/>
    <w:rsid w:val="00560A76"/>
    <w:rsid w:val="005651F5"/>
    <w:rsid w:val="00573073"/>
    <w:rsid w:val="005A645C"/>
    <w:rsid w:val="0060316A"/>
    <w:rsid w:val="00627525"/>
    <w:rsid w:val="0063012D"/>
    <w:rsid w:val="006544F5"/>
    <w:rsid w:val="00661127"/>
    <w:rsid w:val="006612FB"/>
    <w:rsid w:val="006A775E"/>
    <w:rsid w:val="006B33C4"/>
    <w:rsid w:val="006C62AA"/>
    <w:rsid w:val="006D6969"/>
    <w:rsid w:val="006D76C2"/>
    <w:rsid w:val="006E6582"/>
    <w:rsid w:val="007026C9"/>
    <w:rsid w:val="00705BD0"/>
    <w:rsid w:val="007116FB"/>
    <w:rsid w:val="00715245"/>
    <w:rsid w:val="0072525B"/>
    <w:rsid w:val="00747F58"/>
    <w:rsid w:val="007631B9"/>
    <w:rsid w:val="00776604"/>
    <w:rsid w:val="00780FD8"/>
    <w:rsid w:val="00795F84"/>
    <w:rsid w:val="007C18F0"/>
    <w:rsid w:val="007F1058"/>
    <w:rsid w:val="007F3B58"/>
    <w:rsid w:val="0084137A"/>
    <w:rsid w:val="00881FFD"/>
    <w:rsid w:val="00882279"/>
    <w:rsid w:val="00887E47"/>
    <w:rsid w:val="00887E57"/>
    <w:rsid w:val="008B2847"/>
    <w:rsid w:val="008B30E6"/>
    <w:rsid w:val="008C3EC1"/>
    <w:rsid w:val="008E6CED"/>
    <w:rsid w:val="008E7288"/>
    <w:rsid w:val="008F6009"/>
    <w:rsid w:val="00912BDB"/>
    <w:rsid w:val="00913DB2"/>
    <w:rsid w:val="009148F9"/>
    <w:rsid w:val="0091554D"/>
    <w:rsid w:val="00921911"/>
    <w:rsid w:val="009326E5"/>
    <w:rsid w:val="00946523"/>
    <w:rsid w:val="009738F0"/>
    <w:rsid w:val="009B1871"/>
    <w:rsid w:val="009C54C7"/>
    <w:rsid w:val="009C6549"/>
    <w:rsid w:val="00A00900"/>
    <w:rsid w:val="00A01E27"/>
    <w:rsid w:val="00A15B58"/>
    <w:rsid w:val="00A52F51"/>
    <w:rsid w:val="00A57F62"/>
    <w:rsid w:val="00A97C9D"/>
    <w:rsid w:val="00AA5B8A"/>
    <w:rsid w:val="00AB4589"/>
    <w:rsid w:val="00AC7BAF"/>
    <w:rsid w:val="00AD056A"/>
    <w:rsid w:val="00AD1A12"/>
    <w:rsid w:val="00AE4A4C"/>
    <w:rsid w:val="00B300D6"/>
    <w:rsid w:val="00B33244"/>
    <w:rsid w:val="00B548D8"/>
    <w:rsid w:val="00B61128"/>
    <w:rsid w:val="00B701E5"/>
    <w:rsid w:val="00B75109"/>
    <w:rsid w:val="00B8561A"/>
    <w:rsid w:val="00B864C5"/>
    <w:rsid w:val="00B94C4D"/>
    <w:rsid w:val="00BB1D32"/>
    <w:rsid w:val="00BC2BA9"/>
    <w:rsid w:val="00BC45FB"/>
    <w:rsid w:val="00BC47A0"/>
    <w:rsid w:val="00C002D7"/>
    <w:rsid w:val="00C313EB"/>
    <w:rsid w:val="00C44840"/>
    <w:rsid w:val="00C77946"/>
    <w:rsid w:val="00C874F0"/>
    <w:rsid w:val="00CA2641"/>
    <w:rsid w:val="00CB7C2B"/>
    <w:rsid w:val="00CD597A"/>
    <w:rsid w:val="00CF6611"/>
    <w:rsid w:val="00CF717D"/>
    <w:rsid w:val="00D13C45"/>
    <w:rsid w:val="00D30187"/>
    <w:rsid w:val="00D507EF"/>
    <w:rsid w:val="00D52E78"/>
    <w:rsid w:val="00DB1AAE"/>
    <w:rsid w:val="00DC13ED"/>
    <w:rsid w:val="00DC581C"/>
    <w:rsid w:val="00DF606F"/>
    <w:rsid w:val="00E35524"/>
    <w:rsid w:val="00E43165"/>
    <w:rsid w:val="00E76E81"/>
    <w:rsid w:val="00E94E55"/>
    <w:rsid w:val="00F00CFE"/>
    <w:rsid w:val="00F043B6"/>
    <w:rsid w:val="00F13868"/>
    <w:rsid w:val="00F5378B"/>
    <w:rsid w:val="00F66A2C"/>
    <w:rsid w:val="00F825B4"/>
    <w:rsid w:val="00F860A6"/>
    <w:rsid w:val="00F93D32"/>
    <w:rsid w:val="00FA646B"/>
    <w:rsid w:val="00FD2242"/>
    <w:rsid w:val="00FE181A"/>
    <w:rsid w:val="00FE6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B58"/>
  </w:style>
  <w:style w:type="paragraph" w:styleId="1">
    <w:name w:val="heading 1"/>
    <w:basedOn w:val="a"/>
    <w:link w:val="10"/>
    <w:uiPriority w:val="9"/>
    <w:qFormat/>
    <w:rsid w:val="00F537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7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4589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9C6549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9C6549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9C6549"/>
    <w:rPr>
      <w:vertAlign w:val="superscript"/>
    </w:rPr>
  </w:style>
  <w:style w:type="character" w:styleId="a8">
    <w:name w:val="Hyperlink"/>
    <w:basedOn w:val="a0"/>
    <w:uiPriority w:val="99"/>
    <w:unhideWhenUsed/>
    <w:rsid w:val="00B8561A"/>
    <w:rPr>
      <w:color w:val="0000FF" w:themeColor="hyperlink"/>
      <w:u w:val="single"/>
    </w:rPr>
  </w:style>
  <w:style w:type="character" w:customStyle="1" w:styleId="highlight">
    <w:name w:val="highlight"/>
    <w:basedOn w:val="a0"/>
    <w:rsid w:val="00C44840"/>
  </w:style>
  <w:style w:type="paragraph" w:styleId="a9">
    <w:name w:val="Balloon Text"/>
    <w:basedOn w:val="a"/>
    <w:link w:val="aa"/>
    <w:uiPriority w:val="99"/>
    <w:semiHidden/>
    <w:unhideWhenUsed/>
    <w:rsid w:val="004F5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55EB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D52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D5230"/>
  </w:style>
  <w:style w:type="paragraph" w:styleId="ad">
    <w:name w:val="footer"/>
    <w:basedOn w:val="a"/>
    <w:link w:val="ae"/>
    <w:uiPriority w:val="99"/>
    <w:unhideWhenUsed/>
    <w:rsid w:val="004D52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D5230"/>
  </w:style>
  <w:style w:type="character" w:customStyle="1" w:styleId="10">
    <w:name w:val="Заголовок 1 Знак"/>
    <w:basedOn w:val="a0"/>
    <w:link w:val="1"/>
    <w:uiPriority w:val="9"/>
    <w:rsid w:val="00F537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relations">
    <w:name w:val="relations"/>
    <w:basedOn w:val="a"/>
    <w:rsid w:val="00F53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efix">
    <w:name w:val="prefix"/>
    <w:basedOn w:val="a0"/>
    <w:rsid w:val="00F5378B"/>
  </w:style>
  <w:style w:type="character" w:customStyle="1" w:styleId="date">
    <w:name w:val="date"/>
    <w:basedOn w:val="a0"/>
    <w:rsid w:val="00F5378B"/>
  </w:style>
  <w:style w:type="paragraph" w:customStyle="1" w:styleId="Default">
    <w:name w:val="Default"/>
    <w:rsid w:val="0091554D"/>
    <w:pPr>
      <w:autoSpaceDE w:val="0"/>
      <w:autoSpaceDN w:val="0"/>
      <w:adjustRightInd w:val="0"/>
      <w:spacing w:after="0" w:line="240" w:lineRule="auto"/>
    </w:pPr>
    <w:rPr>
      <w:rFonts w:ascii="Times" w:hAnsi="Times" w:cs="Times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91554D"/>
    <w:pPr>
      <w:spacing w:line="241" w:lineRule="atLeast"/>
    </w:pPr>
    <w:rPr>
      <w:rFonts w:ascii="Arial Narrow" w:hAnsi="Arial Narrow" w:cstheme="minorBidi"/>
      <w:color w:val="auto"/>
    </w:rPr>
  </w:style>
  <w:style w:type="character" w:customStyle="1" w:styleId="A30">
    <w:name w:val="A3"/>
    <w:uiPriority w:val="99"/>
    <w:rsid w:val="0091554D"/>
    <w:rPr>
      <w:rFonts w:cs="Arial Narrow"/>
      <w:color w:val="000000"/>
      <w:sz w:val="18"/>
      <w:szCs w:val="18"/>
    </w:rPr>
  </w:style>
  <w:style w:type="character" w:customStyle="1" w:styleId="A40">
    <w:name w:val="A4"/>
    <w:uiPriority w:val="99"/>
    <w:rsid w:val="0091554D"/>
    <w:rPr>
      <w:rFonts w:cs="Arial Narrow"/>
      <w:color w:val="000000"/>
      <w:sz w:val="10"/>
      <w:szCs w:val="10"/>
    </w:rPr>
  </w:style>
  <w:style w:type="character" w:customStyle="1" w:styleId="A00">
    <w:name w:val="A0"/>
    <w:uiPriority w:val="99"/>
    <w:rsid w:val="0091554D"/>
    <w:rPr>
      <w:color w:val="000000"/>
      <w:sz w:val="16"/>
      <w:szCs w:val="16"/>
    </w:rPr>
  </w:style>
  <w:style w:type="paragraph" w:customStyle="1" w:styleId="Pa1">
    <w:name w:val="Pa1"/>
    <w:basedOn w:val="Default"/>
    <w:next w:val="Default"/>
    <w:uiPriority w:val="99"/>
    <w:rsid w:val="0091554D"/>
    <w:pPr>
      <w:spacing w:line="241" w:lineRule="atLeast"/>
    </w:pPr>
    <w:rPr>
      <w:color w:val="auto"/>
    </w:rPr>
  </w:style>
  <w:style w:type="character" w:customStyle="1" w:styleId="A10">
    <w:name w:val="A1"/>
    <w:uiPriority w:val="99"/>
    <w:rsid w:val="0091554D"/>
    <w:rPr>
      <w:color w:val="000000"/>
      <w:sz w:val="10"/>
      <w:szCs w:val="1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7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4589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9C6549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9C6549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9C6549"/>
    <w:rPr>
      <w:vertAlign w:val="superscript"/>
    </w:rPr>
  </w:style>
  <w:style w:type="character" w:styleId="a8">
    <w:name w:val="Hyperlink"/>
    <w:basedOn w:val="a0"/>
    <w:uiPriority w:val="99"/>
    <w:unhideWhenUsed/>
    <w:rsid w:val="00B8561A"/>
    <w:rPr>
      <w:color w:val="0000FF" w:themeColor="hyperlink"/>
      <w:u w:val="single"/>
    </w:rPr>
  </w:style>
  <w:style w:type="character" w:customStyle="1" w:styleId="highlight">
    <w:name w:val="highlight"/>
    <w:basedOn w:val="a0"/>
    <w:rsid w:val="00C44840"/>
  </w:style>
  <w:style w:type="paragraph" w:styleId="a9">
    <w:name w:val="Balloon Text"/>
    <w:basedOn w:val="a"/>
    <w:link w:val="aa"/>
    <w:uiPriority w:val="99"/>
    <w:semiHidden/>
    <w:unhideWhenUsed/>
    <w:rsid w:val="004F5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55EB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D52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D5230"/>
  </w:style>
  <w:style w:type="paragraph" w:styleId="ad">
    <w:name w:val="footer"/>
    <w:basedOn w:val="a"/>
    <w:link w:val="ae"/>
    <w:uiPriority w:val="99"/>
    <w:unhideWhenUsed/>
    <w:rsid w:val="004D52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D52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1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73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55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cojournal.kz/docs/archive/journal_oncology_radiology_in_Kazakhstan_2016_03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12985-7666-4938-A3BE-BCC1CB1CB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9</Pages>
  <Words>2630</Words>
  <Characters>14995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Сасыкова</dc:creator>
  <cp:keywords/>
  <dc:description/>
  <cp:lastModifiedBy>zhanatbekova_a</cp:lastModifiedBy>
  <cp:revision>64</cp:revision>
  <dcterms:created xsi:type="dcterms:W3CDTF">2017-08-14T11:48:00Z</dcterms:created>
  <dcterms:modified xsi:type="dcterms:W3CDTF">2017-09-25T04:06:00Z</dcterms:modified>
</cp:coreProperties>
</file>